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C1" w:rsidRPr="002514C1" w:rsidRDefault="00641101" w:rsidP="002514C1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2493B">
        <w:t xml:space="preserve"> </w:t>
      </w:r>
      <w:r w:rsidR="002514C1"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ZAPYTANIE OFERTOWE</w:t>
      </w:r>
    </w:p>
    <w:p w:rsidR="002514C1" w:rsidRPr="002514C1" w:rsidRDefault="002514C1" w:rsidP="002514C1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2514C1" w:rsidRPr="002514C1" w:rsidRDefault="002514C1" w:rsidP="002514C1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znak </w:t>
      </w:r>
      <w:r w:rsidR="00CC2CF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sprawy: 25</w:t>
      </w: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- 201</w:t>
      </w:r>
      <w:r w:rsidR="00FA2BF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7</w:t>
      </w: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/PFRON</w:t>
      </w:r>
    </w:p>
    <w:p w:rsidR="002514C1" w:rsidRPr="002514C1" w:rsidRDefault="002514C1" w:rsidP="002514C1">
      <w:pPr>
        <w:suppressAutoHyphens w:val="0"/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2514C1" w:rsidRPr="002514C1" w:rsidRDefault="002514C1" w:rsidP="002514C1">
      <w:pPr>
        <w:suppressAutoHyphens w:val="0"/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na świadczenie usługi cateringowej podczas</w:t>
      </w:r>
      <w:r w:rsidRPr="002514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7 dni warsztatów realizowanych</w:t>
      </w:r>
      <w:r w:rsidRPr="002514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w ramach projektu</w:t>
      </w:r>
      <w:r w:rsidRPr="002514C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„Niepełnosprawni na start!</w:t>
      </w:r>
      <w:r w:rsidRPr="002514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2514C1" w:rsidRPr="002514C1" w:rsidRDefault="002514C1" w:rsidP="002514C1">
      <w:pPr>
        <w:suppressAutoHyphens w:val="0"/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2514C1" w:rsidRPr="002514C1" w:rsidRDefault="002514C1" w:rsidP="002514C1">
      <w:pPr>
        <w:numPr>
          <w:ilvl w:val="0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  <w:t xml:space="preserve"> Nazwa i adres Zamawiającego</w:t>
      </w:r>
    </w:p>
    <w:p w:rsidR="002514C1" w:rsidRPr="002514C1" w:rsidRDefault="002514C1" w:rsidP="002514C1">
      <w:pPr>
        <w:suppressAutoHyphens w:val="0"/>
        <w:autoSpaceDE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Stowarzyszenie „Radomskie Centrum Przedsiębiorczości” </w:t>
      </w:r>
    </w:p>
    <w:p w:rsidR="002514C1" w:rsidRPr="002514C1" w:rsidRDefault="00D652A5" w:rsidP="002514C1">
      <w:pPr>
        <w:suppressAutoHyphens w:val="0"/>
        <w:autoSpaceDE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</w:t>
      </w:r>
      <w:r w:rsidR="002514C1"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l</w:t>
      </w:r>
      <w:r w:rsidR="00FA2BF1">
        <w:rPr>
          <w:rFonts w:ascii="Times New Roman" w:eastAsiaTheme="minorHAnsi" w:hAnsi="Times New Roman" w:cs="Times New Roman"/>
          <w:sz w:val="24"/>
          <w:szCs w:val="24"/>
          <w:lang w:eastAsia="en-US"/>
        </w:rPr>
        <w:t>. Żeromskiego</w:t>
      </w:r>
      <w:r w:rsidR="002514C1"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A2BF1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2514C1"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1, 26-600 Radom, województwo: mazowieckie</w:t>
      </w:r>
    </w:p>
    <w:p w:rsidR="002514C1" w:rsidRPr="002514C1" w:rsidRDefault="002514C1" w:rsidP="002514C1">
      <w:pPr>
        <w:suppressAutoHyphens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REGON: 670725661</w:t>
      </w:r>
    </w:p>
    <w:p w:rsidR="002514C1" w:rsidRPr="002514C1" w:rsidRDefault="002514C1" w:rsidP="002514C1">
      <w:pPr>
        <w:suppressAutoHyphens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NIP: 948-11-47-246</w:t>
      </w:r>
    </w:p>
    <w:p w:rsidR="002514C1" w:rsidRPr="002514C1" w:rsidRDefault="002514C1" w:rsidP="002514C1">
      <w:pPr>
        <w:suppressAutoHyphens w:val="0"/>
        <w:spacing w:after="0"/>
        <w:rPr>
          <w:rFonts w:ascii="Times New Roman" w:eastAsiaTheme="minorHAnsi" w:hAnsi="Times New Roman" w:cs="Times New Roman"/>
          <w:b/>
          <w:bCs/>
          <w:sz w:val="24"/>
          <w:szCs w:val="24"/>
          <w:lang w:val="de-DE" w:eastAsia="en-US"/>
        </w:rPr>
      </w:pP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val="de-DE" w:eastAsia="en-US"/>
        </w:rPr>
        <w:tab/>
      </w:r>
    </w:p>
    <w:p w:rsidR="002514C1" w:rsidRPr="002514C1" w:rsidRDefault="002514C1" w:rsidP="002514C1">
      <w:pPr>
        <w:suppressAutoHyphens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Osoba uprawniona do kontaktu : </w:t>
      </w:r>
      <w:r w:rsidR="00FA2BF1">
        <w:rPr>
          <w:rFonts w:ascii="Times New Roman" w:eastAsiaTheme="minorHAnsi" w:hAnsi="Times New Roman" w:cs="Times New Roman"/>
          <w:sz w:val="24"/>
          <w:szCs w:val="24"/>
          <w:lang w:eastAsia="en-US"/>
        </w:rPr>
        <w:t>Aneta Kszczotek- Dwórnik</w:t>
      </w:r>
    </w:p>
    <w:p w:rsidR="002514C1" w:rsidRPr="002514C1" w:rsidRDefault="002514C1" w:rsidP="002514C1">
      <w:pPr>
        <w:suppressAutoHyphens w:val="0"/>
        <w:autoSpaceDE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>Tel./fax: 48 360 00 46</w:t>
      </w:r>
    </w:p>
    <w:p w:rsidR="002514C1" w:rsidRPr="002514C1" w:rsidRDefault="002514C1" w:rsidP="002514C1">
      <w:pPr>
        <w:suppressAutoHyphens w:val="0"/>
        <w:spacing w:after="0"/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E-mail: </w:t>
      </w:r>
      <w:r w:rsidR="00FA2BF1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>a.kszczotek</w:t>
      </w:r>
      <w:r w:rsidRPr="002514C1"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>@srcp.radom.pl</w:t>
      </w:r>
    </w:p>
    <w:p w:rsidR="002514C1" w:rsidRPr="002514C1" w:rsidRDefault="002514C1" w:rsidP="002514C1">
      <w:pPr>
        <w:suppressAutoHyphens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Strona internetowa Zamawiającego: </w:t>
      </w:r>
      <w:hyperlink r:id="rId9" w:history="1">
        <w:r w:rsidRPr="002514C1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www.srcp.radom.pl</w:t>
        </w:r>
      </w:hyperlink>
    </w:p>
    <w:p w:rsidR="002514C1" w:rsidRPr="002514C1" w:rsidRDefault="002514C1" w:rsidP="002514C1">
      <w:pPr>
        <w:suppressAutoHyphens w:val="0"/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2514C1" w:rsidRPr="002514C1" w:rsidRDefault="002514C1" w:rsidP="002514C1">
      <w:pPr>
        <w:numPr>
          <w:ilvl w:val="0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  <w:t>Tryb udzielenia zamówienia</w:t>
      </w:r>
    </w:p>
    <w:p w:rsidR="002514C1" w:rsidRPr="002514C1" w:rsidRDefault="002514C1" w:rsidP="002514C1">
      <w:pPr>
        <w:autoSpaceDE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</w:pPr>
    </w:p>
    <w:p w:rsidR="002514C1" w:rsidRPr="002514C1" w:rsidRDefault="002514C1" w:rsidP="002514C1">
      <w:pPr>
        <w:numPr>
          <w:ilvl w:val="0"/>
          <w:numId w:val="35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2514C1">
        <w:rPr>
          <w:rFonts w:ascii="Times New Roman" w:hAnsi="Times New Roman" w:cs="Times New Roman"/>
          <w:sz w:val="24"/>
          <w:szCs w:val="24"/>
          <w:lang w:eastAsia="en-US"/>
        </w:rPr>
        <w:t xml:space="preserve">Zapytanie ofertowe zgodnie z wymaganiami „Wytycznych w zakresie kwalifikowalności kosztów w ramach art. 36 ustawy o rehabilitacji zawodowej i społecznej oraz zatrudnianiu osób niepełnosprawnych” stanowiących załącznik nr 8 do „Zasad wspierania realizacji zadań </w:t>
      </w:r>
      <w:r w:rsidR="00FA2BF1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2514C1">
        <w:rPr>
          <w:rFonts w:ascii="Times New Roman" w:hAnsi="Times New Roman" w:cs="Times New Roman"/>
          <w:sz w:val="24"/>
          <w:szCs w:val="24"/>
          <w:lang w:eastAsia="en-US"/>
        </w:rPr>
        <w:t>z zakresu rehabilitacji zawodowej i społecznej osób niepełnosprawnych, zlecanych organizacjom pozarządowym przez PFRON”.</w:t>
      </w:r>
    </w:p>
    <w:p w:rsidR="002514C1" w:rsidRPr="002514C1" w:rsidRDefault="002514C1" w:rsidP="002514C1">
      <w:pPr>
        <w:numPr>
          <w:ilvl w:val="0"/>
          <w:numId w:val="35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hAnsi="Times New Roman" w:cs="Times New Roman"/>
          <w:sz w:val="24"/>
          <w:szCs w:val="24"/>
          <w:lang w:eastAsia="en-US"/>
        </w:rPr>
        <w:t xml:space="preserve"> Niniejsze postępowanie o udzielenie zamówienia nie podlega przepisom ustawy z dnia 29 stycznia 2004 r. – Prawo zamówień publicznych (tekst jednolity: Dz. U. z 2010r. Nr 113, poz. 759 z późniejszymi zmianami). W niniejszym postępowaniu przepisy tej ustawy stosuje się odpowiednio, o ile Zapytanie ofertowe zawiera odesłanie do tych uregulowań, jak również </w:t>
      </w:r>
      <w:r w:rsidR="00FA2BF1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2514C1">
        <w:rPr>
          <w:rFonts w:ascii="Times New Roman" w:hAnsi="Times New Roman" w:cs="Times New Roman"/>
          <w:sz w:val="24"/>
          <w:szCs w:val="24"/>
          <w:lang w:eastAsia="en-US"/>
        </w:rPr>
        <w:t>w celu ustalenia definicji pojęć występujących w Zapytaniu ofertowym,</w:t>
      </w:r>
    </w:p>
    <w:p w:rsidR="002514C1" w:rsidRPr="002514C1" w:rsidRDefault="002514C1" w:rsidP="002514C1">
      <w:pPr>
        <w:numPr>
          <w:ilvl w:val="0"/>
          <w:numId w:val="35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Pr="002514C1">
        <w:rPr>
          <w:rFonts w:ascii="Times New Roman" w:hAnsi="Times New Roman" w:cs="Times New Roman"/>
          <w:bCs/>
          <w:iCs/>
          <w:sz w:val="24"/>
          <w:szCs w:val="24"/>
        </w:rPr>
        <w:t>sprawach nieuregulowanych niniejszym Zapytaniem ofertowym obowiązują przepisy zawarte w kodeksie cywilnym.</w:t>
      </w:r>
    </w:p>
    <w:p w:rsidR="002514C1" w:rsidRDefault="002514C1" w:rsidP="002514C1">
      <w:pPr>
        <w:autoSpaceDE w:val="0"/>
        <w:spacing w:after="0" w:line="240" w:lineRule="auto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 </w:t>
      </w:r>
    </w:p>
    <w:p w:rsidR="00FA2BF1" w:rsidRDefault="00FA2BF1" w:rsidP="002514C1">
      <w:pPr>
        <w:autoSpaceDE w:val="0"/>
        <w:spacing w:after="0" w:line="240" w:lineRule="auto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</w:p>
    <w:p w:rsidR="00FA2BF1" w:rsidRPr="002514C1" w:rsidRDefault="00FA2BF1" w:rsidP="002514C1">
      <w:pPr>
        <w:autoSpaceDE w:val="0"/>
        <w:spacing w:after="0" w:line="240" w:lineRule="auto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</w:p>
    <w:p w:rsidR="002514C1" w:rsidRPr="002514C1" w:rsidRDefault="002514C1" w:rsidP="002514C1">
      <w:pPr>
        <w:numPr>
          <w:ilvl w:val="0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aps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/>
          <w:bCs/>
          <w:caps/>
          <w:color w:val="000000"/>
          <w:sz w:val="24"/>
          <w:szCs w:val="24"/>
        </w:rPr>
        <w:lastRenderedPageBreak/>
        <w:t>Przedmiot  zamówienia</w:t>
      </w:r>
    </w:p>
    <w:p w:rsidR="002514C1" w:rsidRPr="002514C1" w:rsidRDefault="002514C1" w:rsidP="002514C1">
      <w:pPr>
        <w:autoSpaceDE w:val="0"/>
        <w:spacing w:after="0"/>
        <w:jc w:val="both"/>
        <w:rPr>
          <w:rFonts w:ascii="Times New Roman" w:eastAsiaTheme="minorHAnsi" w:hAnsi="Times New Roman" w:cs="Times New Roman"/>
          <w:b/>
          <w:bCs/>
          <w:caps/>
          <w:color w:val="000000"/>
          <w:sz w:val="24"/>
          <w:szCs w:val="24"/>
        </w:rPr>
      </w:pPr>
    </w:p>
    <w:p w:rsidR="002514C1" w:rsidRPr="002514C1" w:rsidRDefault="002514C1" w:rsidP="002514C1">
      <w:pPr>
        <w:numPr>
          <w:ilvl w:val="1"/>
          <w:numId w:val="17"/>
        </w:numPr>
        <w:suppressAutoHyphens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Określenie przedmiotu zamówienia:</w:t>
      </w:r>
    </w:p>
    <w:p w:rsidR="002514C1" w:rsidRPr="002514C1" w:rsidRDefault="002514C1" w:rsidP="002514C1">
      <w:pPr>
        <w:suppressAutoHyphens w:val="0"/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Zapytanie ofertowe </w:t>
      </w: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na świadczenie usługi cateringowej podczas</w:t>
      </w:r>
      <w:r w:rsidRPr="002514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7 dni warsztatów realizowanych</w:t>
      </w:r>
      <w:r w:rsidRPr="002514C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w ramach projektu </w:t>
      </w: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„Niepełnosprawni na start!</w:t>
      </w:r>
      <w:r w:rsidRPr="002514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– wsparcie usamodzielniania osób niepełnosprawnych poprzez działania na rzecz ich zatrudniania” współfinansowanego przez Państwowy Fundusz Rehabilitacji Osób Niepełnosprawnych. </w:t>
      </w:r>
      <w:r w:rsidRPr="002514C1">
        <w:rPr>
          <w:rFonts w:ascii="Times New Roman" w:eastAsiaTheme="minorHAnsi" w:hAnsi="Times New Roman" w:cs="Times New Roman"/>
          <w:bCs/>
          <w:kern w:val="2"/>
          <w:sz w:val="24"/>
          <w:szCs w:val="24"/>
        </w:rPr>
        <w:t xml:space="preserve">Wszelkie prace wynikające </w:t>
      </w:r>
      <w:r w:rsidR="00FA2BF1">
        <w:rPr>
          <w:rFonts w:ascii="Times New Roman" w:eastAsiaTheme="minorHAnsi" w:hAnsi="Times New Roman" w:cs="Times New Roman"/>
          <w:bCs/>
          <w:kern w:val="2"/>
          <w:sz w:val="24"/>
          <w:szCs w:val="24"/>
        </w:rPr>
        <w:br/>
      </w:r>
      <w:r w:rsidRPr="002514C1">
        <w:rPr>
          <w:rFonts w:ascii="Times New Roman" w:eastAsiaTheme="minorHAnsi" w:hAnsi="Times New Roman" w:cs="Times New Roman"/>
          <w:bCs/>
          <w:kern w:val="2"/>
          <w:sz w:val="24"/>
          <w:szCs w:val="24"/>
        </w:rPr>
        <w:t>z przedmiotu zamówienia</w:t>
      </w:r>
      <w:r w:rsidRPr="002514C1">
        <w:rPr>
          <w:rFonts w:ascii="Times New Roman" w:eastAsiaTheme="minorHAnsi" w:hAnsi="Times New Roman" w:cs="Times New Roman"/>
          <w:bCs/>
          <w:sz w:val="24"/>
          <w:szCs w:val="24"/>
        </w:rPr>
        <w:t xml:space="preserve"> należy wykonać zgodnie z warunkami opisanymi w Zapytaniu ofertowym.</w:t>
      </w:r>
    </w:p>
    <w:p w:rsidR="002514C1" w:rsidRPr="002514C1" w:rsidRDefault="002514C1" w:rsidP="002514C1">
      <w:pPr>
        <w:suppressAutoHyphens w:val="0"/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2514C1" w:rsidRPr="002514C1" w:rsidRDefault="002514C1" w:rsidP="002514C1">
      <w:pPr>
        <w:numPr>
          <w:ilvl w:val="0"/>
          <w:numId w:val="39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4C1">
        <w:rPr>
          <w:rFonts w:ascii="Times New Roman" w:hAnsi="Times New Roman" w:cs="Times New Roman"/>
          <w:bCs/>
          <w:sz w:val="24"/>
          <w:szCs w:val="24"/>
        </w:rPr>
        <w:t xml:space="preserve">Łączna liczna ciepłych posiłków wraz z przerwą kawową: </w:t>
      </w:r>
      <w:r w:rsidR="00CC2CF4">
        <w:rPr>
          <w:rFonts w:ascii="Times New Roman" w:hAnsi="Times New Roman" w:cs="Times New Roman"/>
          <w:bCs/>
          <w:sz w:val="24"/>
          <w:szCs w:val="24"/>
        </w:rPr>
        <w:t xml:space="preserve">maksymalnie </w:t>
      </w:r>
      <w:r w:rsidRPr="002514C1">
        <w:rPr>
          <w:rFonts w:ascii="Times New Roman" w:hAnsi="Times New Roman" w:cs="Times New Roman"/>
          <w:bCs/>
          <w:sz w:val="24"/>
          <w:szCs w:val="24"/>
        </w:rPr>
        <w:t>1</w:t>
      </w:r>
      <w:r w:rsidR="00CC2CF4">
        <w:rPr>
          <w:rFonts w:ascii="Times New Roman" w:hAnsi="Times New Roman" w:cs="Times New Roman"/>
          <w:bCs/>
          <w:sz w:val="24"/>
          <w:szCs w:val="24"/>
        </w:rPr>
        <w:t>4 osób x 7 dni szkoleniowych – 98</w:t>
      </w:r>
      <w:r w:rsidRPr="002514C1">
        <w:rPr>
          <w:rFonts w:ascii="Times New Roman" w:hAnsi="Times New Roman" w:cs="Times New Roman"/>
          <w:bCs/>
          <w:sz w:val="24"/>
          <w:szCs w:val="24"/>
        </w:rPr>
        <w:t xml:space="preserve"> osobodni </w:t>
      </w:r>
    </w:p>
    <w:p w:rsidR="002514C1" w:rsidRPr="002514C1" w:rsidRDefault="002514C1" w:rsidP="002514C1">
      <w:pPr>
        <w:numPr>
          <w:ilvl w:val="0"/>
          <w:numId w:val="3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4C1">
        <w:rPr>
          <w:rFonts w:ascii="Times New Roman" w:hAnsi="Times New Roman" w:cs="Times New Roman"/>
          <w:bCs/>
          <w:sz w:val="24"/>
          <w:szCs w:val="24"/>
        </w:rPr>
        <w:t>Okres realizacji zamówienia – czerwiec</w:t>
      </w:r>
      <w:r w:rsidR="00FA2BF1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E37E3">
        <w:rPr>
          <w:rFonts w:ascii="Times New Roman" w:hAnsi="Times New Roman" w:cs="Times New Roman"/>
          <w:bCs/>
          <w:sz w:val="24"/>
          <w:szCs w:val="24"/>
        </w:rPr>
        <w:t>grudzień</w:t>
      </w:r>
      <w:r w:rsidR="00FA2BF1">
        <w:rPr>
          <w:rFonts w:ascii="Times New Roman" w:hAnsi="Times New Roman" w:cs="Times New Roman"/>
          <w:bCs/>
          <w:sz w:val="24"/>
          <w:szCs w:val="24"/>
        </w:rPr>
        <w:t xml:space="preserve"> 2017</w:t>
      </w:r>
      <w:r w:rsidRPr="002514C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514C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Wykonawca musi zapewnić catering na niezmienionych warunkach przez cały okres realizacji Zamówienia.</w:t>
      </w:r>
    </w:p>
    <w:p w:rsidR="002514C1" w:rsidRPr="002514C1" w:rsidRDefault="002514C1" w:rsidP="002514C1">
      <w:pPr>
        <w:numPr>
          <w:ilvl w:val="0"/>
          <w:numId w:val="3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Dokładny termin i adres sali warsztatowej w miejscowości Starachowice w województwie świętokrzyskim, pod który należy dostarczyć catering, zostanie podany najpóźniej na </w:t>
      </w:r>
      <w:r w:rsidR="00F358DA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1</w:t>
      </w:r>
      <w:r w:rsidRPr="002514C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d</w:t>
      </w:r>
      <w:r w:rsidR="00F358DA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zień roboczy</w:t>
      </w:r>
      <w:r w:rsidRPr="002514C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przed planowanym terminem wykonania usługi.</w:t>
      </w:r>
    </w:p>
    <w:p w:rsidR="002514C1" w:rsidRPr="002514C1" w:rsidRDefault="002514C1" w:rsidP="002514C1">
      <w:pPr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</w:p>
    <w:p w:rsidR="002514C1" w:rsidRPr="002514C1" w:rsidRDefault="002514C1" w:rsidP="002514C1">
      <w:pPr>
        <w:suppressAutoHyphens w:val="0"/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Szczegółowe wymogi dotyczące realizacji usługi cateringowej podczas 7 dni warsztatów realizowanych w miejscowości </w:t>
      </w:r>
      <w:r w:rsidR="00CC2CF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Pionki</w:t>
      </w:r>
      <w:r w:rsidRPr="002514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w województwie </w:t>
      </w:r>
      <w:r w:rsidR="00CC2CF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mazowieckim</w:t>
      </w:r>
      <w:r w:rsidRPr="002514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:</w:t>
      </w:r>
    </w:p>
    <w:p w:rsidR="002514C1" w:rsidRPr="002514C1" w:rsidRDefault="002514C1" w:rsidP="002514C1">
      <w:pPr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</w:p>
    <w:p w:rsidR="002514C1" w:rsidRPr="002514C1" w:rsidRDefault="002514C1" w:rsidP="002514C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14C1">
        <w:rPr>
          <w:rFonts w:ascii="Times New Roman" w:hAnsi="Times New Roman" w:cs="Times New Roman"/>
          <w:bCs/>
          <w:color w:val="000000"/>
          <w:sz w:val="24"/>
          <w:szCs w:val="24"/>
        </w:rPr>
        <w:t>Wykonawca dostarczy serwis kawowy w trakcie wszystkich dni warsztatowych (m.in. ciasto, ciastka, soki, kawa, herbata, cytryna, woda, mleko do kawy, cukier);</w:t>
      </w:r>
    </w:p>
    <w:p w:rsidR="002514C1" w:rsidRPr="002514C1" w:rsidRDefault="002514C1" w:rsidP="002514C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14C1">
        <w:rPr>
          <w:rFonts w:ascii="Times New Roman" w:hAnsi="Times New Roman" w:cs="Times New Roman"/>
          <w:bCs/>
          <w:color w:val="000000"/>
          <w:sz w:val="24"/>
          <w:szCs w:val="24"/>
        </w:rPr>
        <w:t>Wykonawca dostarczy ciepły posiłek w formie drugiego dania z mięsem/rybą, ziemniakami/frytkami/kaszą/ryżem i zestawem surówek w trakcie warsztatów;</w:t>
      </w:r>
    </w:p>
    <w:p w:rsidR="002514C1" w:rsidRPr="002514C1" w:rsidRDefault="002514C1" w:rsidP="002514C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14C1">
        <w:rPr>
          <w:rFonts w:ascii="Times New Roman" w:hAnsi="Times New Roman" w:cs="Times New Roman"/>
          <w:bCs/>
          <w:color w:val="000000"/>
          <w:sz w:val="24"/>
          <w:szCs w:val="24"/>
        </w:rPr>
        <w:t>Wykonawca dostarczy obiad z wykorzystaniem zastawy stołowej,</w:t>
      </w:r>
    </w:p>
    <w:p w:rsidR="002514C1" w:rsidRPr="002514C1" w:rsidRDefault="002514C1" w:rsidP="002514C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14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Wykonawca jest zobowiązany do świadczenia usług cateringowych wyłącznie przy użyciu produktów spełniających normy jakości produktów spożywczych i przestrzegania przepisów prawnych w zakresie przechowywania i przygotowywania artykułów spożywczych. </w:t>
      </w:r>
    </w:p>
    <w:p w:rsidR="002514C1" w:rsidRPr="002514C1" w:rsidRDefault="002514C1" w:rsidP="002514C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14C1">
        <w:rPr>
          <w:rFonts w:ascii="Times New Roman" w:hAnsi="Times New Roman" w:cs="Times New Roman"/>
          <w:bCs/>
          <w:color w:val="000000"/>
          <w:sz w:val="24"/>
          <w:szCs w:val="24"/>
        </w:rPr>
        <w:t>Zamawiający zastrzega sobie prawo kontroli warunków realizacji usługi.</w:t>
      </w:r>
    </w:p>
    <w:p w:rsidR="002514C1" w:rsidRPr="002514C1" w:rsidRDefault="002514C1" w:rsidP="002514C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14C1">
        <w:rPr>
          <w:rFonts w:ascii="Times New Roman" w:hAnsi="Times New Roman" w:cs="Times New Roman"/>
          <w:bCs/>
          <w:color w:val="000000"/>
          <w:sz w:val="24"/>
          <w:szCs w:val="24"/>
        </w:rPr>
        <w:t>Planowana liczba posiłków może ulec zmianie ze względu na zmianę liczby uczestników warsztatów. Zmiany mogą również wynikać ze zmiany warunków umowy o dofinansowanie projektu.</w:t>
      </w:r>
    </w:p>
    <w:p w:rsidR="002514C1" w:rsidRPr="002514C1" w:rsidRDefault="002514C1" w:rsidP="002514C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14C1">
        <w:rPr>
          <w:rFonts w:ascii="Times New Roman" w:hAnsi="Times New Roman" w:cs="Times New Roman"/>
          <w:bCs/>
          <w:color w:val="000000"/>
          <w:sz w:val="24"/>
          <w:szCs w:val="24"/>
        </w:rPr>
        <w:t>Wykonawca obowiązany jest wykonać zamówienie z zachowaniem najwyższej staranności.</w:t>
      </w:r>
    </w:p>
    <w:p w:rsidR="002514C1" w:rsidRPr="002514C1" w:rsidRDefault="002514C1" w:rsidP="002514C1">
      <w:pPr>
        <w:numPr>
          <w:ilvl w:val="0"/>
          <w:numId w:val="36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514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Wszelkie prace wynikające z przedmiotu zamówienia należy wykonać zgodnie z warunkami opisanymi w Zapytaniu ofertowym.  </w:t>
      </w:r>
    </w:p>
    <w:p w:rsidR="002514C1" w:rsidRDefault="002514C1" w:rsidP="002514C1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2BF1" w:rsidRDefault="00FA2BF1" w:rsidP="002514C1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2BF1" w:rsidRDefault="00FA2BF1" w:rsidP="002514C1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2BF1" w:rsidRPr="002514C1" w:rsidRDefault="00FA2BF1" w:rsidP="002514C1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4C1" w:rsidRPr="002514C1" w:rsidRDefault="002514C1" w:rsidP="002514C1">
      <w:pPr>
        <w:suppressAutoHyphens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  <w:proofErr w:type="spellStart"/>
      <w:r w:rsidRPr="002514C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lastRenderedPageBreak/>
        <w:t>Rodzaj</w:t>
      </w:r>
      <w:proofErr w:type="spellEnd"/>
      <w:r w:rsidRPr="002514C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2514C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zamówienia</w:t>
      </w:r>
      <w:proofErr w:type="spellEnd"/>
      <w:r w:rsidRPr="002514C1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  <w:proofErr w:type="spellStart"/>
      <w:r w:rsidRPr="002514C1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usługa</w:t>
      </w:r>
      <w:proofErr w:type="spellEnd"/>
    </w:p>
    <w:p w:rsidR="002514C1" w:rsidRPr="002514C1" w:rsidRDefault="002514C1" w:rsidP="002514C1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</w:p>
    <w:p w:rsidR="002514C1" w:rsidRPr="002514C1" w:rsidRDefault="002514C1" w:rsidP="002514C1">
      <w:pPr>
        <w:numPr>
          <w:ilvl w:val="1"/>
          <w:numId w:val="18"/>
        </w:numPr>
        <w:tabs>
          <w:tab w:val="left" w:pos="1134"/>
        </w:tabs>
        <w:suppressAutoHyphens w:val="0"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proofErr w:type="spellStart"/>
      <w:r w:rsidRPr="002514C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Wspólny</w:t>
      </w:r>
      <w:proofErr w:type="spellEnd"/>
      <w:r w:rsidRPr="002514C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2514C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Słownik</w:t>
      </w:r>
      <w:proofErr w:type="spellEnd"/>
      <w:r w:rsidRPr="002514C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2514C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Zamówień</w:t>
      </w:r>
      <w:proofErr w:type="spellEnd"/>
      <w:r w:rsidRPr="002514C1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CPV</w:t>
      </w:r>
      <w:r w:rsidRPr="002514C1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</w:p>
    <w:p w:rsidR="002514C1" w:rsidRPr="002514C1" w:rsidRDefault="002514C1" w:rsidP="002514C1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</w:p>
    <w:p w:rsidR="002514C1" w:rsidRPr="002514C1" w:rsidRDefault="002514C1" w:rsidP="002514C1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55321000-6 Usługi przygotowania posiłków,</w:t>
      </w:r>
    </w:p>
    <w:p w:rsidR="002514C1" w:rsidRPr="002514C1" w:rsidRDefault="002514C1" w:rsidP="002514C1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2514C1" w:rsidRPr="002514C1" w:rsidRDefault="002514C1" w:rsidP="002514C1">
      <w:pPr>
        <w:numPr>
          <w:ilvl w:val="1"/>
          <w:numId w:val="17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2514C1">
        <w:rPr>
          <w:rFonts w:ascii="Times New Roman" w:eastAsia="TTE155F2A8t00" w:hAnsi="Times New Roman" w:cs="Times New Roman"/>
          <w:bCs/>
          <w:sz w:val="24"/>
          <w:szCs w:val="24"/>
        </w:rPr>
        <w:t>Zamawiający nie dopuszcza składania Ofert częściowych.</w:t>
      </w:r>
    </w:p>
    <w:p w:rsidR="002514C1" w:rsidRPr="002514C1" w:rsidRDefault="002514C1" w:rsidP="002514C1">
      <w:pPr>
        <w:numPr>
          <w:ilvl w:val="1"/>
          <w:numId w:val="17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2514C1">
        <w:rPr>
          <w:rFonts w:ascii="Times New Roman" w:eastAsia="TTE155F2A8t00" w:hAnsi="Times New Roman" w:cs="Times New Roman"/>
          <w:bCs/>
          <w:sz w:val="24"/>
          <w:szCs w:val="24"/>
        </w:rPr>
        <w:t>Zamawiający nie dopuszcza składania Ofert wariantowych.</w:t>
      </w:r>
    </w:p>
    <w:p w:rsidR="002514C1" w:rsidRPr="002514C1" w:rsidRDefault="002514C1" w:rsidP="002514C1">
      <w:pPr>
        <w:tabs>
          <w:tab w:val="left" w:pos="426"/>
        </w:tabs>
        <w:spacing w:after="0" w:line="240" w:lineRule="atLeast"/>
        <w:jc w:val="both"/>
        <w:rPr>
          <w:rFonts w:ascii="Times New Roman" w:eastAsia="TTE155F2A8t00" w:hAnsi="Times New Roman" w:cs="Times New Roman"/>
          <w:bCs/>
          <w:i/>
          <w:sz w:val="24"/>
          <w:szCs w:val="24"/>
        </w:rPr>
      </w:pPr>
      <w:r w:rsidRPr="002514C1">
        <w:rPr>
          <w:rFonts w:ascii="Times New Roman" w:eastAsia="TTE155F2A8t00" w:hAnsi="Times New Roman" w:cs="Times New Roman"/>
          <w:bCs/>
          <w:sz w:val="24"/>
          <w:szCs w:val="24"/>
        </w:rPr>
        <w:t xml:space="preserve"> </w:t>
      </w:r>
    </w:p>
    <w:p w:rsidR="002514C1" w:rsidRPr="002514C1" w:rsidRDefault="002514C1" w:rsidP="002514C1">
      <w:pPr>
        <w:tabs>
          <w:tab w:val="left" w:pos="426"/>
        </w:tabs>
        <w:spacing w:after="0" w:line="240" w:lineRule="atLeast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="TTE155F2A8t00" w:hAnsi="Times New Roman" w:cs="Times New Roman"/>
          <w:b/>
          <w:bCs/>
          <w:i/>
          <w:sz w:val="24"/>
          <w:szCs w:val="24"/>
        </w:rPr>
        <w:t xml:space="preserve">UWAGA! </w:t>
      </w:r>
      <w:r w:rsidRPr="002514C1">
        <w:rPr>
          <w:rFonts w:ascii="Times New Roman" w:eastAsia="TTE155F2A8t00" w:hAnsi="Times New Roman" w:cs="Times New Roman"/>
          <w:bCs/>
          <w:i/>
          <w:sz w:val="24"/>
          <w:szCs w:val="24"/>
        </w:rPr>
        <w:t>W przypadku wyboru Wykonawcy, który z uwagi na brak odpowiedniego potencjału odmówi zawarcia Umowy, nie wykona lub nienależycie wykona zamówienie i w ten sposób spowoduje u Zamawiającego szkodę, Zamawiający będzie dochodził od takiego Wykonawcy  odszkodowania.</w:t>
      </w:r>
    </w:p>
    <w:p w:rsidR="002514C1" w:rsidRPr="002514C1" w:rsidRDefault="002514C1" w:rsidP="002514C1">
      <w:pPr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2514C1" w:rsidRPr="002514C1" w:rsidRDefault="002514C1" w:rsidP="002514C1">
      <w:pPr>
        <w:numPr>
          <w:ilvl w:val="0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TERMIN WYKONANIA ZAMÓWIENIA</w:t>
      </w:r>
    </w:p>
    <w:p w:rsidR="002514C1" w:rsidRPr="002514C1" w:rsidRDefault="002514C1" w:rsidP="002514C1">
      <w:pPr>
        <w:autoSpaceDE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</w:p>
    <w:p w:rsidR="002514C1" w:rsidRPr="002514C1" w:rsidRDefault="002514C1" w:rsidP="002514C1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 xml:space="preserve">Wykonawca zobowiązuje się do realizacji zamówienia w terminie </w:t>
      </w:r>
      <w:r w:rsidR="00FA2BF1">
        <w:rPr>
          <w:rFonts w:ascii="Times New Roman" w:eastAsiaTheme="minorHAnsi" w:hAnsi="Times New Roman" w:cs="Times New Roman"/>
          <w:sz w:val="24"/>
          <w:szCs w:val="24"/>
        </w:rPr>
        <w:t>czerwiec</w:t>
      </w:r>
      <w:r w:rsidRPr="002514C1">
        <w:rPr>
          <w:rFonts w:ascii="Times New Roman" w:eastAsiaTheme="minorHAnsi" w:hAnsi="Times New Roman" w:cs="Times New Roman"/>
          <w:sz w:val="24"/>
          <w:szCs w:val="24"/>
        </w:rPr>
        <w:t xml:space="preserve"> 201</w:t>
      </w:r>
      <w:r w:rsidR="00FA2BF1">
        <w:rPr>
          <w:rFonts w:ascii="Times New Roman" w:eastAsiaTheme="minorHAnsi" w:hAnsi="Times New Roman" w:cs="Times New Roman"/>
          <w:sz w:val="24"/>
          <w:szCs w:val="24"/>
        </w:rPr>
        <w:t>7</w:t>
      </w:r>
      <w:r w:rsidRPr="002514C1">
        <w:rPr>
          <w:rFonts w:ascii="Times New Roman" w:eastAsiaTheme="minorHAnsi" w:hAnsi="Times New Roman" w:cs="Times New Roman"/>
          <w:sz w:val="24"/>
          <w:szCs w:val="24"/>
        </w:rPr>
        <w:t xml:space="preserve"> – </w:t>
      </w:r>
      <w:r w:rsidR="00CD0011">
        <w:rPr>
          <w:rFonts w:ascii="Times New Roman" w:eastAsiaTheme="minorHAnsi" w:hAnsi="Times New Roman" w:cs="Times New Roman"/>
          <w:sz w:val="24"/>
          <w:szCs w:val="24"/>
        </w:rPr>
        <w:t>grudzień</w:t>
      </w:r>
      <w:bookmarkStart w:id="0" w:name="_GoBack"/>
      <w:bookmarkEnd w:id="0"/>
      <w:r w:rsidRPr="002514C1">
        <w:rPr>
          <w:rFonts w:ascii="Times New Roman" w:eastAsiaTheme="minorHAnsi" w:hAnsi="Times New Roman" w:cs="Times New Roman"/>
          <w:sz w:val="24"/>
          <w:szCs w:val="24"/>
        </w:rPr>
        <w:t xml:space="preserve"> 201</w:t>
      </w:r>
      <w:r w:rsidR="00FA2BF1">
        <w:rPr>
          <w:rFonts w:ascii="Times New Roman" w:eastAsiaTheme="minorHAnsi" w:hAnsi="Times New Roman" w:cs="Times New Roman"/>
          <w:sz w:val="24"/>
          <w:szCs w:val="24"/>
        </w:rPr>
        <w:t>7</w:t>
      </w:r>
      <w:r w:rsidRPr="002514C1">
        <w:rPr>
          <w:rFonts w:ascii="Times New Roman" w:eastAsiaTheme="minorHAnsi" w:hAnsi="Times New Roman" w:cs="Times New Roman"/>
          <w:sz w:val="24"/>
          <w:szCs w:val="24"/>
        </w:rPr>
        <w:t xml:space="preserve"> na każde zamówienie Zamawiającego. </w:t>
      </w:r>
    </w:p>
    <w:p w:rsidR="002514C1" w:rsidRPr="002514C1" w:rsidRDefault="002514C1" w:rsidP="002514C1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</w:rPr>
      </w:pPr>
    </w:p>
    <w:p w:rsidR="002514C1" w:rsidRPr="002514C1" w:rsidRDefault="002514C1" w:rsidP="002514C1">
      <w:pPr>
        <w:numPr>
          <w:ilvl w:val="0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/>
          <w:sz w:val="24"/>
          <w:szCs w:val="24"/>
        </w:rPr>
        <w:t>WARUNKI UDZIAŁU W POSTĘPOWANIU</w:t>
      </w:r>
    </w:p>
    <w:p w:rsidR="002514C1" w:rsidRPr="002514C1" w:rsidRDefault="002514C1" w:rsidP="002514C1">
      <w:pPr>
        <w:suppressAutoHyphens w:val="0"/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4C1" w:rsidRPr="002514C1" w:rsidRDefault="002514C1" w:rsidP="002514C1">
      <w:pPr>
        <w:numPr>
          <w:ilvl w:val="1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>Wykonawcy ubiegający się o zamówienie muszą spełniać poniższe wymagania:</w:t>
      </w:r>
    </w:p>
    <w:p w:rsidR="002514C1" w:rsidRPr="002514C1" w:rsidRDefault="002514C1" w:rsidP="002514C1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>muszą mieć możliwość przygotowania i dostarczenia posiłków zgodnie z obowiązującymi przepisami prawa w tym zakresie,</w:t>
      </w:r>
    </w:p>
    <w:p w:rsidR="002514C1" w:rsidRPr="002514C1" w:rsidRDefault="002514C1" w:rsidP="002514C1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>muszą posiadać uprawnienia do wykonywania określonej działalności lub czynności, jeżeli przepisy nakładają obowiązek ich posiadania,</w:t>
      </w:r>
    </w:p>
    <w:p w:rsidR="002514C1" w:rsidRPr="002514C1" w:rsidRDefault="002514C1" w:rsidP="002514C1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>muszą posiadać niezbędną wiedzę i doświadczenie umożliwiające prawidłową realizację zamówienia,</w:t>
      </w:r>
    </w:p>
    <w:p w:rsidR="002514C1" w:rsidRPr="002514C1" w:rsidRDefault="002514C1" w:rsidP="002514C1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muszą dysponować niezbędnym potencjałem technicznym i organizacyjnym, </w:t>
      </w:r>
    </w:p>
    <w:p w:rsidR="002514C1" w:rsidRPr="002514C1" w:rsidRDefault="002514C1" w:rsidP="002514C1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muszą znajdować się w sytuacji ekonomicznej i finansowej umożliwiającej wykonanie zamówienia, </w:t>
      </w:r>
    </w:p>
    <w:p w:rsidR="002514C1" w:rsidRPr="002514C1" w:rsidRDefault="002514C1" w:rsidP="002514C1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>nie podlegają wykluczeniu z postępowania w rozumieniu przepisów art. 24 ustawy Prawo zamówień publicznych,</w:t>
      </w:r>
    </w:p>
    <w:p w:rsidR="002514C1" w:rsidRPr="002514C1" w:rsidRDefault="002514C1" w:rsidP="002514C1">
      <w:pPr>
        <w:numPr>
          <w:ilvl w:val="0"/>
          <w:numId w:val="33"/>
        </w:numPr>
        <w:suppressAutoHyphens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>nie są powiązani  osobowo lub kapitałowo z Zamawiającym.</w:t>
      </w:r>
    </w:p>
    <w:p w:rsidR="002514C1" w:rsidRPr="002514C1" w:rsidRDefault="002514C1" w:rsidP="002514C1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FA2BF1">
        <w:rPr>
          <w:rFonts w:ascii="Times New Roman" w:eastAsiaTheme="minorHAnsi" w:hAnsi="Times New Roman" w:cs="Times New Roman"/>
          <w:color w:val="000000"/>
          <w:sz w:val="24"/>
          <w:szCs w:val="24"/>
        </w:rPr>
        <w:br/>
      </w: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>i przeprowadzeniem procedury wyboru Wykonawcy a Wykonawcą, polegające w szczególności na:</w:t>
      </w:r>
    </w:p>
    <w:p w:rsidR="002514C1" w:rsidRPr="002514C1" w:rsidRDefault="002514C1" w:rsidP="002514C1">
      <w:pPr>
        <w:numPr>
          <w:ilvl w:val="0"/>
          <w:numId w:val="20"/>
        </w:numPr>
        <w:tabs>
          <w:tab w:val="clear" w:pos="1440"/>
          <w:tab w:val="num" w:pos="1435"/>
        </w:tabs>
        <w:suppressAutoHyphens w:val="0"/>
        <w:autoSpaceDE w:val="0"/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>uczestniczeniu w spółce, jako wspólnik spółki cywilnej lub osobowej;</w:t>
      </w:r>
    </w:p>
    <w:p w:rsidR="002514C1" w:rsidRPr="002514C1" w:rsidRDefault="002514C1" w:rsidP="002514C1">
      <w:pPr>
        <w:numPr>
          <w:ilvl w:val="0"/>
          <w:numId w:val="20"/>
        </w:numPr>
        <w:tabs>
          <w:tab w:val="clear" w:pos="1440"/>
          <w:tab w:val="num" w:pos="1435"/>
        </w:tabs>
        <w:suppressAutoHyphens w:val="0"/>
        <w:autoSpaceDE w:val="0"/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>posiadaniu, co najmniej 10% udziałów lub akcji;</w:t>
      </w:r>
    </w:p>
    <w:p w:rsidR="002514C1" w:rsidRPr="002514C1" w:rsidRDefault="002514C1" w:rsidP="002514C1">
      <w:pPr>
        <w:numPr>
          <w:ilvl w:val="0"/>
          <w:numId w:val="20"/>
        </w:numPr>
        <w:tabs>
          <w:tab w:val="clear" w:pos="1440"/>
          <w:tab w:val="num" w:pos="1435"/>
        </w:tabs>
        <w:suppressAutoHyphens w:val="0"/>
        <w:autoSpaceDE w:val="0"/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lastRenderedPageBreak/>
        <w:t>pełnieniu funkcji członka organu nadzorczego lub zarządzającego, prokurenta, pełnomocnika;</w:t>
      </w:r>
    </w:p>
    <w:p w:rsidR="002514C1" w:rsidRPr="002514C1" w:rsidRDefault="002514C1" w:rsidP="002514C1">
      <w:pPr>
        <w:numPr>
          <w:ilvl w:val="0"/>
          <w:numId w:val="20"/>
        </w:numPr>
        <w:tabs>
          <w:tab w:val="clear" w:pos="1440"/>
          <w:tab w:val="num" w:pos="1435"/>
        </w:tabs>
        <w:suppressAutoHyphens w:val="0"/>
        <w:autoSpaceDE w:val="0"/>
        <w:spacing w:after="0" w:line="240" w:lineRule="auto"/>
        <w:ind w:left="851" w:hanging="425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pozostawaniu w związku małżeńskim, w stosunku pokrewieństwa lub powinowactwa </w:t>
      </w:r>
      <w:r w:rsidR="00FA2BF1">
        <w:rPr>
          <w:rFonts w:ascii="Times New Roman" w:eastAsiaTheme="minorHAnsi" w:hAnsi="Times New Roman" w:cs="Times New Roman"/>
          <w:color w:val="000000"/>
          <w:sz w:val="24"/>
          <w:szCs w:val="24"/>
        </w:rPr>
        <w:br/>
      </w: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>w linii prostej, pokrewieństwa lub powinowactwa w linii bocznej do drugiego stopnia lub w stosunku przysposobienia, opieki lub kurateli.</w:t>
      </w:r>
    </w:p>
    <w:p w:rsidR="002514C1" w:rsidRPr="002514C1" w:rsidRDefault="002514C1" w:rsidP="002514C1">
      <w:pPr>
        <w:numPr>
          <w:ilvl w:val="1"/>
          <w:numId w:val="19"/>
        </w:numPr>
        <w:suppressAutoHyphens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>Zamawiający oceni spełnienie warunków, o których mowa w pkt. 5.1. w oparciu o treść Oferty oraz załączonych do niej dokumentów. Ocena spełnienia warunku dokonana będzie metodą "zero – jedynkową". Oznacza to, że wystarczającym powodem do odrzucenia Oferty może być brak w Ofercie wymaganego oświadczenia lub jego nie uzupełnienie, we wskazanym przez Zamawiającego terminie.</w:t>
      </w:r>
    </w:p>
    <w:p w:rsidR="002514C1" w:rsidRPr="002514C1" w:rsidRDefault="002514C1" w:rsidP="002514C1">
      <w:pPr>
        <w:tabs>
          <w:tab w:val="left" w:pos="284"/>
        </w:tabs>
        <w:suppressAutoHyphens w:val="0"/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</w:pPr>
    </w:p>
    <w:p w:rsidR="002514C1" w:rsidRPr="002514C1" w:rsidRDefault="002514C1" w:rsidP="002514C1">
      <w:pPr>
        <w:tabs>
          <w:tab w:val="left" w:pos="4898"/>
        </w:tabs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6  INFORMACJA O OŚWIADCZENIACH I DOKUMENTACH (w celu potwierdzenia spełniania warunków udziału w postępowaniu) </w:t>
      </w:r>
    </w:p>
    <w:p w:rsidR="002514C1" w:rsidRPr="002514C1" w:rsidRDefault="002514C1" w:rsidP="002514C1">
      <w:pPr>
        <w:tabs>
          <w:tab w:val="left" w:pos="4898"/>
        </w:tabs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2514C1" w:rsidRPr="002514C1" w:rsidRDefault="002514C1" w:rsidP="002514C1">
      <w:pPr>
        <w:tabs>
          <w:tab w:val="left" w:pos="491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/>
          <w:sz w:val="24"/>
          <w:szCs w:val="24"/>
        </w:rPr>
        <w:t>6.1</w:t>
      </w:r>
      <w:r w:rsidRPr="002514C1">
        <w:rPr>
          <w:rFonts w:ascii="Times New Roman" w:eastAsiaTheme="minorHAnsi" w:hAnsi="Times New Roman" w:cs="Times New Roman"/>
          <w:sz w:val="24"/>
          <w:szCs w:val="24"/>
        </w:rPr>
        <w:t xml:space="preserve"> Wykonawca obowiązany jest złożyć Ofertę zgodnie ze wzorem załączonym do niniejszego Zapytania oraz załączyć do Oferty:</w:t>
      </w:r>
    </w:p>
    <w:p w:rsidR="002514C1" w:rsidRPr="002514C1" w:rsidRDefault="002514C1" w:rsidP="002514C1">
      <w:pPr>
        <w:numPr>
          <w:ilvl w:val="0"/>
          <w:numId w:val="33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4C1">
        <w:rPr>
          <w:rFonts w:ascii="Times New Roman" w:hAnsi="Times New Roman" w:cs="Times New Roman"/>
          <w:sz w:val="24"/>
          <w:szCs w:val="24"/>
        </w:rPr>
        <w:t>aktualny odpis z właściwego rejestru, jeśli dotyczy,</w:t>
      </w:r>
    </w:p>
    <w:p w:rsidR="002514C1" w:rsidRPr="002514C1" w:rsidRDefault="002514C1" w:rsidP="002514C1">
      <w:pPr>
        <w:numPr>
          <w:ilvl w:val="0"/>
          <w:numId w:val="33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4C1">
        <w:rPr>
          <w:rFonts w:ascii="Times New Roman" w:hAnsi="Times New Roman" w:cs="Times New Roman"/>
          <w:sz w:val="24"/>
          <w:szCs w:val="24"/>
        </w:rPr>
        <w:t xml:space="preserve">zaświadczenie o wpisie do ewidencji działalności gospodarczej/wydruk z Centralnej Ewidencji Informacji o Działalności Gospodarczej, jeżeli odrębne przepisy wymagają wpisu do rejestru lub ewidencji, </w:t>
      </w:r>
    </w:p>
    <w:p w:rsidR="002514C1" w:rsidRPr="002514C1" w:rsidRDefault="002514C1" w:rsidP="002514C1">
      <w:pPr>
        <w:numPr>
          <w:ilvl w:val="0"/>
          <w:numId w:val="33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4C1">
        <w:rPr>
          <w:rFonts w:ascii="Times New Roman" w:hAnsi="Times New Roman" w:cs="Times New Roman"/>
          <w:sz w:val="24"/>
          <w:szCs w:val="24"/>
        </w:rPr>
        <w:t>pozwolenie SANEPID-u na prowadzenie działalności gospodarczej lub stosowne oświadczenie Wykonawcy w tym zakresie,</w:t>
      </w:r>
    </w:p>
    <w:p w:rsidR="002514C1" w:rsidRPr="002514C1" w:rsidRDefault="002514C1" w:rsidP="002514C1">
      <w:pPr>
        <w:numPr>
          <w:ilvl w:val="0"/>
          <w:numId w:val="33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14C1">
        <w:rPr>
          <w:rFonts w:ascii="Times New Roman" w:hAnsi="Times New Roman" w:cs="Times New Roman"/>
          <w:sz w:val="24"/>
          <w:szCs w:val="24"/>
        </w:rPr>
        <w:t xml:space="preserve"> stosowne dokumenty (np. pełnomocnictwa) wskazujące na wspólne ubieganie się </w:t>
      </w:r>
      <w:r w:rsidR="00FA2BF1">
        <w:rPr>
          <w:rFonts w:ascii="Times New Roman" w:hAnsi="Times New Roman" w:cs="Times New Roman"/>
          <w:sz w:val="24"/>
          <w:szCs w:val="24"/>
        </w:rPr>
        <w:br/>
      </w:r>
      <w:r w:rsidRPr="002514C1">
        <w:rPr>
          <w:rFonts w:ascii="Times New Roman" w:hAnsi="Times New Roman" w:cs="Times New Roman"/>
          <w:sz w:val="24"/>
          <w:szCs w:val="24"/>
        </w:rPr>
        <w:t>o zamówienie w przypadku Wykonawców składających Ofertę wspólną,</w:t>
      </w:r>
    </w:p>
    <w:p w:rsidR="002514C1" w:rsidRPr="002514C1" w:rsidRDefault="002514C1" w:rsidP="002514C1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514C1" w:rsidRPr="002514C1" w:rsidRDefault="002514C1" w:rsidP="002514C1">
      <w:pPr>
        <w:tabs>
          <w:tab w:val="left" w:pos="491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/>
          <w:sz w:val="24"/>
          <w:szCs w:val="24"/>
        </w:rPr>
        <w:t>6.2</w:t>
      </w:r>
      <w:r w:rsidRPr="002514C1">
        <w:rPr>
          <w:rFonts w:ascii="Times New Roman" w:eastAsiaTheme="minorHAnsi" w:hAnsi="Times New Roman" w:cs="Times New Roman"/>
          <w:sz w:val="24"/>
          <w:szCs w:val="24"/>
        </w:rPr>
        <w:t xml:space="preserve"> Dokumenty, o których mowa w pkt 6.1 należy złożyć w formie oryginału lub kserokopii poświadczonej za zgodność z oryginałem lub w formie wypełnionego załącznika wraz </w:t>
      </w:r>
      <w:r w:rsidR="00CC2CF4">
        <w:rPr>
          <w:rFonts w:ascii="Times New Roman" w:eastAsiaTheme="minorHAnsi" w:hAnsi="Times New Roman" w:cs="Times New Roman"/>
          <w:sz w:val="24"/>
          <w:szCs w:val="24"/>
        </w:rPr>
        <w:br/>
      </w:r>
      <w:r w:rsidRPr="002514C1">
        <w:rPr>
          <w:rFonts w:ascii="Times New Roman" w:eastAsiaTheme="minorHAnsi" w:hAnsi="Times New Roman" w:cs="Times New Roman"/>
          <w:sz w:val="24"/>
          <w:szCs w:val="24"/>
        </w:rPr>
        <w:t>z oświadczeniem o prawdziwości przekazanych danych. Zamawiający zastrzega sobie prawo do weryfikacji prawdziwości przekazanych danych.</w:t>
      </w:r>
    </w:p>
    <w:p w:rsidR="002514C1" w:rsidRPr="002514C1" w:rsidRDefault="002514C1" w:rsidP="002514C1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514C1" w:rsidRPr="002514C1" w:rsidRDefault="002514C1" w:rsidP="002514C1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14C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INFORMACJA O SPOSOBIE KONTAKTOWANIA SIĘ ZAMAWIAJĄCEGO </w:t>
      </w:r>
      <w:r w:rsidRPr="002514C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  <w:t xml:space="preserve">Z WYKONAWCAMI </w:t>
      </w:r>
    </w:p>
    <w:p w:rsidR="002514C1" w:rsidRPr="002514C1" w:rsidRDefault="002514C1" w:rsidP="0025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4C1" w:rsidRPr="002514C1" w:rsidRDefault="002514C1" w:rsidP="002514C1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14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Postępowanie o udzielenie zamówienia prowadzi się z zachowaniem formy pisemnej. </w:t>
      </w:r>
      <w:r w:rsidRPr="002514C1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W toku niniejszego postępowania o udzielenie zamówienia oświadczenia, wnioski, zawiadomienia oraz informacje Zamawiający i Wykonawcy przekazują pisemnie. Zamawiający dopuszcza ich przekazywanie za pomocą faksu lub drogą elektroniczną z tym, że Oferta </w:t>
      </w:r>
      <w:r w:rsidR="00CC2CF4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Pr="002514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i załączniki do niej pod rygorem odrzucenia powinna zostać złożona w formie papierowej drogą pocztową lub doręczone osobiście do siedziby Zamawiającego. </w:t>
      </w:r>
    </w:p>
    <w:p w:rsidR="002514C1" w:rsidRPr="002514C1" w:rsidRDefault="002514C1" w:rsidP="002514C1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514C1">
        <w:rPr>
          <w:rFonts w:ascii="Times New Roman" w:eastAsia="Times New Roman" w:hAnsi="Times New Roman" w:cs="Times New Roman"/>
          <w:bCs/>
          <w:iCs/>
          <w:sz w:val="24"/>
          <w:szCs w:val="24"/>
        </w:rPr>
        <w:t>Jeżeli Wykonawca lub Zamawiający przekazują oświadczenia, zawiadomienia, wnioski oraz informacje, faksem, drogą elektroniczną, każda ze stron na żądanie drugiej niezwłocznie potwierdza fakt ich otrzymania.</w:t>
      </w:r>
    </w:p>
    <w:p w:rsidR="002514C1" w:rsidRPr="002514C1" w:rsidRDefault="002514C1" w:rsidP="002514C1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2514C1" w:rsidRPr="002514C1" w:rsidRDefault="002514C1" w:rsidP="002514C1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  <w:t>UWAGA!</w:t>
      </w:r>
      <w:r w:rsidRPr="002514C1"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  <w:t xml:space="preserve"> Zamawiający zamierza przekazywać oświadczenia, zawiadomienia, wnioski oraz informacje drogą elektroniczną. Wykonawca obowiązany jest każdorazowo potwierdzać otrzymanie korespondencji drogą elektroniczną na pocztę e-mail. Potwierdzenie otrzymania korespondencji przez Wykonawcę lub informacja z serwera poczty e-mail o dostarczeniu (zapisaniu na serwerze poczty e-mail Wykonawcy) korespondencji Zamawiający uzna za datę otrzymania oświadczenia, zawiadomienia, wniosku lub informacji.</w:t>
      </w:r>
    </w:p>
    <w:p w:rsidR="002514C1" w:rsidRPr="002514C1" w:rsidRDefault="002514C1" w:rsidP="002514C1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2514C1" w:rsidRPr="002514C1" w:rsidRDefault="002514C1" w:rsidP="002514C1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514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Zamawiający zastrzega sobie prawo dokonania zmian w treści niniejszego Zapytania (przed upływem terminu składania Ofert). Jeżeli na skutek zmian w treści Zapytania niezbędny będzie dłuższy termin na przygotowanie Ofert Zamawiający wydłuży termin składania Ofert. </w:t>
      </w:r>
    </w:p>
    <w:p w:rsidR="002514C1" w:rsidRPr="002514C1" w:rsidRDefault="002514C1" w:rsidP="002514C1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514C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Tryb udzielania wyjaśnień:</w:t>
      </w:r>
    </w:p>
    <w:p w:rsidR="002514C1" w:rsidRPr="002514C1" w:rsidRDefault="002514C1" w:rsidP="00FA2BF1">
      <w:pPr>
        <w:widowControl w:val="0"/>
        <w:numPr>
          <w:ilvl w:val="1"/>
          <w:numId w:val="22"/>
        </w:numPr>
        <w:tabs>
          <w:tab w:val="clear" w:pos="1440"/>
        </w:tabs>
        <w:suppressAutoHyphens w:val="0"/>
        <w:spacing w:after="0" w:line="240" w:lineRule="atLeast"/>
        <w:ind w:left="426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każdy Wykonawca ma prawo zwrócić się do Zamawiającego o wyjaśnienie treści Zapytania. Zamawiający jest obowiązany niezwłocznie udzielić wyjaśnień, nie później niż na dwa dni przed upływem terminu składania Ofert pod warunkiem, że wniosek o wyjaśnienie treści Zapytania wpłynął do Zamawiającego nie później niż do końca dnia, w którym upływa połowa wyznaczonego terminu składania Ofert.</w:t>
      </w:r>
    </w:p>
    <w:p w:rsidR="002514C1" w:rsidRPr="002514C1" w:rsidRDefault="002514C1" w:rsidP="00FA2BF1">
      <w:pPr>
        <w:numPr>
          <w:ilvl w:val="1"/>
          <w:numId w:val="22"/>
        </w:numPr>
        <w:tabs>
          <w:tab w:val="clear" w:pos="1440"/>
        </w:tabs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514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Jeżeli wniosek o wyjaśnienie treści Zapytania wpłynął po upływie terminu składania wniosku, o którym mowa w </w:t>
      </w:r>
      <w:proofErr w:type="spellStart"/>
      <w:r w:rsidRPr="002514C1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2514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 lub dotyczy udzielonych wyjaśnień, Zamawiający może udzielić wyjaśnień albo pozostawić wniosek bez rozpoznania.</w:t>
      </w:r>
    </w:p>
    <w:p w:rsidR="002514C1" w:rsidRPr="002514C1" w:rsidRDefault="002514C1" w:rsidP="002514C1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514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Przedłużenie terminu składania Ofert nie wpływa na bieg terminu składania wniosku, </w:t>
      </w:r>
      <w:r w:rsidRPr="002514C1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o którym mowa w </w:t>
      </w:r>
      <w:proofErr w:type="spellStart"/>
      <w:r w:rsidRPr="002514C1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2514C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a).</w:t>
      </w:r>
    </w:p>
    <w:p w:rsidR="002514C1" w:rsidRPr="002514C1" w:rsidRDefault="002514C1" w:rsidP="002514C1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514C1">
        <w:rPr>
          <w:rFonts w:ascii="Times New Roman" w:eastAsia="Times New Roman" w:hAnsi="Times New Roman" w:cs="Times New Roman"/>
          <w:bCs/>
          <w:iCs/>
          <w:sz w:val="24"/>
          <w:szCs w:val="24"/>
        </w:rPr>
        <w:t>Zamawiający jednocześnie przekazuje treść wyjaśnień oraz zmian wszystkim Wykonawcom, którym doręczono Zapytanie, bez ujawniania źródła zapytania oraz udostępnia na stronie internetowej, na której jest zamieszczone Zapytanie.</w:t>
      </w:r>
    </w:p>
    <w:p w:rsidR="002514C1" w:rsidRPr="002514C1" w:rsidRDefault="002514C1" w:rsidP="002514C1">
      <w:pPr>
        <w:numPr>
          <w:ilvl w:val="1"/>
          <w:numId w:val="21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514C1">
        <w:rPr>
          <w:rFonts w:ascii="Times New Roman" w:eastAsia="Times New Roman" w:hAnsi="Times New Roman" w:cs="Times New Roman"/>
          <w:bCs/>
          <w:iCs/>
          <w:sz w:val="24"/>
          <w:szCs w:val="24"/>
        </w:rPr>
        <w:t>Osoba uprawniona do porozumiewania się z Wykonawcami:</w:t>
      </w:r>
    </w:p>
    <w:p w:rsidR="002514C1" w:rsidRPr="002514C1" w:rsidRDefault="00AA3235" w:rsidP="002514C1">
      <w:pPr>
        <w:spacing w:after="0"/>
        <w:ind w:left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Aneta Kszczotek- Dwórnik</w:t>
      </w:r>
      <w:r w:rsidR="002514C1" w:rsidRPr="002514C1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</w:rPr>
        <w:t>u</w:t>
      </w:r>
      <w:r w:rsidR="002514C1" w:rsidRPr="002514C1">
        <w:rPr>
          <w:rFonts w:ascii="Times New Roman" w:eastAsiaTheme="minorHAnsi" w:hAnsi="Times New Roman" w:cs="Times New Roman"/>
          <w:sz w:val="24"/>
          <w:szCs w:val="24"/>
        </w:rPr>
        <w:t xml:space="preserve">l. </w:t>
      </w:r>
      <w:r>
        <w:rPr>
          <w:rFonts w:ascii="Times New Roman" w:eastAsiaTheme="minorHAnsi" w:hAnsi="Times New Roman" w:cs="Times New Roman"/>
          <w:sz w:val="24"/>
          <w:szCs w:val="24"/>
        </w:rPr>
        <w:t>Żeromskiego</w:t>
      </w:r>
      <w:r w:rsidR="002514C1" w:rsidRPr="002514C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5</w:t>
      </w:r>
      <w:r w:rsidR="002514C1" w:rsidRPr="002514C1">
        <w:rPr>
          <w:rFonts w:ascii="Times New Roman" w:eastAsiaTheme="minorHAnsi" w:hAnsi="Times New Roman" w:cs="Times New Roman"/>
          <w:sz w:val="24"/>
          <w:szCs w:val="24"/>
        </w:rPr>
        <w:t xml:space="preserve">1, 26-600 Radom, tel. (48) </w:t>
      </w:r>
      <w:r w:rsidR="002514C1"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>360 00 46.</w:t>
      </w:r>
    </w:p>
    <w:p w:rsidR="002514C1" w:rsidRPr="002514C1" w:rsidRDefault="002514C1" w:rsidP="002514C1">
      <w:pPr>
        <w:spacing w:after="0"/>
        <w:jc w:val="both"/>
        <w:rPr>
          <w:rFonts w:ascii="Times New Roman" w:eastAsiaTheme="minorHAnsi" w:hAnsi="Times New Roman" w:cs="Times New Roman"/>
          <w:i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Uwaga! </w:t>
      </w:r>
      <w:r w:rsidRPr="002514C1">
        <w:rPr>
          <w:rFonts w:ascii="Times New Roman" w:eastAsiaTheme="minorHAnsi" w:hAnsi="Times New Roman" w:cs="Times New Roman"/>
          <w:bCs/>
          <w:i/>
          <w:color w:val="000000"/>
          <w:sz w:val="24"/>
          <w:szCs w:val="24"/>
        </w:rPr>
        <w:t>Stowarzyszenie „Radomskie Centrum Przedsiębiorczości”</w:t>
      </w:r>
      <w:r w:rsidRPr="002514C1">
        <w:rPr>
          <w:rFonts w:ascii="Times New Roman" w:eastAsiaTheme="minorHAnsi" w:hAnsi="Times New Roman" w:cs="Times New Roman"/>
          <w:i/>
          <w:sz w:val="24"/>
          <w:szCs w:val="24"/>
        </w:rPr>
        <w:t xml:space="preserve"> pracuje od poniedziałku do piątku w godzinach 7</w:t>
      </w:r>
      <w:r w:rsidRPr="002514C1">
        <w:rPr>
          <w:rFonts w:ascii="Times New Roman" w:eastAsiaTheme="minorHAnsi" w:hAnsi="Times New Roman" w:cs="Times New Roman"/>
          <w:i/>
          <w:sz w:val="24"/>
          <w:szCs w:val="24"/>
          <w:vertAlign w:val="superscript"/>
        </w:rPr>
        <w:t>30</w:t>
      </w:r>
      <w:r w:rsidRPr="002514C1">
        <w:rPr>
          <w:rFonts w:ascii="Times New Roman" w:eastAsiaTheme="minorHAnsi" w:hAnsi="Times New Roman" w:cs="Times New Roman"/>
          <w:i/>
          <w:sz w:val="24"/>
          <w:szCs w:val="24"/>
        </w:rPr>
        <w:t>– 15</w:t>
      </w:r>
      <w:r w:rsidRPr="002514C1">
        <w:rPr>
          <w:rFonts w:ascii="Times New Roman" w:eastAsiaTheme="minorHAnsi" w:hAnsi="Times New Roman" w:cs="Times New Roman"/>
          <w:i/>
          <w:sz w:val="24"/>
          <w:szCs w:val="24"/>
          <w:vertAlign w:val="superscript"/>
        </w:rPr>
        <w:t>30</w:t>
      </w:r>
      <w:r w:rsidRPr="002514C1">
        <w:rPr>
          <w:rFonts w:ascii="Times New Roman" w:eastAsiaTheme="minorHAnsi" w:hAnsi="Times New Roman" w:cs="Times New Roman"/>
          <w:i/>
          <w:sz w:val="24"/>
          <w:szCs w:val="24"/>
        </w:rPr>
        <w:t xml:space="preserve">. </w:t>
      </w:r>
    </w:p>
    <w:p w:rsidR="002514C1" w:rsidRPr="002514C1" w:rsidRDefault="002514C1" w:rsidP="002514C1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</w:rPr>
        <w:t>TERMIN ZWIĄZANIA OFERTĄ</w:t>
      </w:r>
    </w:p>
    <w:p w:rsidR="002514C1" w:rsidRPr="002514C1" w:rsidRDefault="002514C1" w:rsidP="002514C1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514C1" w:rsidRPr="002514C1" w:rsidRDefault="002514C1" w:rsidP="002514C1">
      <w:pPr>
        <w:numPr>
          <w:ilvl w:val="1"/>
          <w:numId w:val="23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>Termin związania Ofertą wynosi 30 dni od upływu terminu składania Ofert.</w:t>
      </w:r>
    </w:p>
    <w:p w:rsidR="002514C1" w:rsidRPr="002514C1" w:rsidRDefault="002514C1" w:rsidP="002514C1">
      <w:pPr>
        <w:numPr>
          <w:ilvl w:val="1"/>
          <w:numId w:val="23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>Wykonawca samodzielnie lub na wniosek Zamawiającego może przedłużyć termin związania Ofertą.</w:t>
      </w:r>
    </w:p>
    <w:p w:rsidR="002514C1" w:rsidRPr="002514C1" w:rsidRDefault="002514C1" w:rsidP="002514C1">
      <w:pPr>
        <w:widowControl w:val="0"/>
        <w:tabs>
          <w:tab w:val="left" w:pos="13320"/>
        </w:tabs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2514C1" w:rsidRPr="002514C1" w:rsidRDefault="002514C1" w:rsidP="002514C1">
      <w:pPr>
        <w:widowControl w:val="0"/>
        <w:numPr>
          <w:ilvl w:val="0"/>
          <w:numId w:val="24"/>
        </w:numPr>
        <w:suppressAutoHyphens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SPOSOBU PRZYGOTOWANIA OFERTY ORAZ ZAŁĄCZNIKÓW DO OFERTY</w:t>
      </w:r>
    </w:p>
    <w:p w:rsidR="002514C1" w:rsidRPr="002514C1" w:rsidRDefault="002514C1" w:rsidP="002514C1">
      <w:pPr>
        <w:widowControl w:val="0"/>
        <w:spacing w:after="0" w:line="240" w:lineRule="auto"/>
        <w:ind w:left="2124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Zamawiający pod rygorem odrzucenia Ofert wymaga, aby Oferta była właściwie sporządzona</w:t>
      </w:r>
      <w:r w:rsidRPr="002514C1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, w szczególności powinna być zgodna ze wzorem przekazanym w Zapytaniu oraz podpisana. </w:t>
      </w: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Oferta musi być przygotowana w języku polskim, pisemnie na papierze przy użyciu nośnika pisma nieulegającego usunięciu bez pozostawienia śladów. Wszelkie wymagane dokumenty załączone do Oferty sporządzone w językach obcych są składane wraz </w:t>
      </w:r>
      <w:r w:rsidR="00AA323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z tłumaczeniem na język polski.</w:t>
      </w:r>
    </w:p>
    <w:p w:rsidR="002514C1" w:rsidRPr="002514C1" w:rsidRDefault="002514C1" w:rsidP="002514C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2514C1" w:rsidRPr="002514C1" w:rsidRDefault="002514C1" w:rsidP="002514C1">
      <w:pPr>
        <w:widowControl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UWAGA! </w:t>
      </w:r>
      <w:r w:rsidRPr="002514C1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Zamawiający nie dopuszcza złożenia Oferty w postaci elektronicznej.</w:t>
      </w:r>
    </w:p>
    <w:p w:rsidR="002514C1" w:rsidRPr="002514C1" w:rsidRDefault="002514C1" w:rsidP="002514C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Poprawki w Ofercie lub w załącznikach do niej muszą być naniesione czytelnie oraz opatrzone podpisem.</w:t>
      </w: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Wymagane dokumenty stanowiące załączniki do Oferty - składane w celu potwierdzenia spełnienia warunków udziału w postępowaniu - Wykonawca przedkłada w formie oryginału </w:t>
      </w:r>
      <w:r w:rsidRPr="002514C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lub w formie kserokopii poświadczonej </w:t>
      </w:r>
      <w:r w:rsidRPr="002514C1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„za zgodność z oryginałem”</w:t>
      </w:r>
      <w:r w:rsidRPr="002514C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Pr="002514C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Pozostałe dokumenty stanowiące załączniki do Oferty Wykonawca pod rygorem odrzucenia Oferty przedkłada w formie oryginału.</w:t>
      </w: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Wykonawca może złożyć tylko jedną Ofertę zgodnie ze wzorem Oferty stanowiącej załącznik do niniejszego Zapytania Ofertowego.</w:t>
      </w: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Cena Oferty musi być podana liczbą i słownie.</w:t>
      </w: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może złożyć w niniejszym postępowaniu tylko jedną Ofertę. Ofertę składa się w jednym egzemplarzu. Wszystkie składane dokumenty (załączniki do oferty) powinny być aktualne, tj. odzwierciedlać stan faktyczny potwierdzanych w nich okoliczności.</w:t>
      </w: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Oferta i dokumenty stanowiące załączniki do Oferty nie podlegają zwrotowi. Zamawiający nie przewiduje zwrotu kosztów udziału w postępowaniu.</w:t>
      </w: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Ofertę należy umieścić w kopercie, która:</w:t>
      </w:r>
    </w:p>
    <w:p w:rsidR="002514C1" w:rsidRPr="002514C1" w:rsidRDefault="002514C1" w:rsidP="00AA3235">
      <w:pPr>
        <w:widowControl w:val="0"/>
        <w:numPr>
          <w:ilvl w:val="0"/>
          <w:numId w:val="25"/>
        </w:numPr>
        <w:tabs>
          <w:tab w:val="num" w:pos="1418"/>
        </w:tabs>
        <w:suppressAutoHyphens w:val="0"/>
        <w:spacing w:after="0" w:line="240" w:lineRule="auto"/>
        <w:ind w:left="426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zaadresowana na adres Zamawiającego: ul. </w:t>
      </w:r>
      <w:r w:rsidR="00AA323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Żeromskiego 5</w:t>
      </w: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1, 26-600 Radom, województwo mazowieckie;</w:t>
      </w:r>
    </w:p>
    <w:p w:rsidR="002514C1" w:rsidRPr="002514C1" w:rsidRDefault="002514C1" w:rsidP="00AA3235">
      <w:pPr>
        <w:widowControl w:val="0"/>
        <w:numPr>
          <w:ilvl w:val="0"/>
          <w:numId w:val="25"/>
        </w:numPr>
        <w:tabs>
          <w:tab w:val="num" w:pos="1418"/>
        </w:tabs>
        <w:suppressAutoHyphens w:val="0"/>
        <w:spacing w:after="0" w:line="240" w:lineRule="auto"/>
        <w:ind w:left="426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oznaczenia </w:t>
      </w:r>
      <w:r w:rsidRPr="002514C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„Znak sprawy</w:t>
      </w: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 w:rsidR="00AA3235" w:rsidRPr="00992E5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2</w:t>
      </w:r>
      <w:r w:rsidR="00CC2CF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5</w:t>
      </w: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- 201</w:t>
      </w:r>
      <w:r w:rsidR="00AA323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7</w:t>
      </w: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/PFRON</w:t>
      </w:r>
      <w:r w:rsidRPr="002514C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Nie otwierać przed </w:t>
      </w:r>
      <w:r w:rsidR="00992E5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22 czerwca 2017</w:t>
      </w:r>
      <w:r w:rsidRPr="002514C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r.,</w:t>
      </w:r>
      <w:r w:rsidRPr="002514C1">
        <w:rPr>
          <w:rFonts w:ascii="Times New Roman" w:eastAsia="SimSun" w:hAnsi="Times New Roman" w:cs="Times New Roman"/>
          <w:b/>
          <w:color w:val="FF0000"/>
          <w:kern w:val="2"/>
          <w:sz w:val="24"/>
          <w:szCs w:val="24"/>
          <w:lang w:eastAsia="hi-IN" w:bidi="hi-IN"/>
        </w:rPr>
        <w:t xml:space="preserve"> </w:t>
      </w:r>
      <w:r w:rsidRPr="002514C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godz. </w:t>
      </w:r>
      <w:r w:rsidR="00992E5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08 </w:t>
      </w:r>
      <w:r w:rsidR="00CC2CF4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>3</w:t>
      </w:r>
      <w:r w:rsidRPr="002514C1">
        <w:rPr>
          <w:rFonts w:ascii="Times New Roman" w:eastAsia="SimSun" w:hAnsi="Times New Roman" w:cs="Times New Roman"/>
          <w:b/>
          <w:kern w:val="2"/>
          <w:sz w:val="24"/>
          <w:szCs w:val="24"/>
          <w:vertAlign w:val="superscript"/>
          <w:lang w:eastAsia="hi-IN" w:bidi="hi-IN"/>
        </w:rPr>
        <w:t xml:space="preserve">0 </w:t>
      </w:r>
      <w:r w:rsidRPr="002514C1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"</w:t>
      </w: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2514C1" w:rsidRPr="002514C1" w:rsidRDefault="002514C1" w:rsidP="00AA3235">
      <w:pPr>
        <w:widowControl w:val="0"/>
        <w:numPr>
          <w:ilvl w:val="0"/>
          <w:numId w:val="25"/>
        </w:numPr>
        <w:tabs>
          <w:tab w:val="num" w:pos="1418"/>
        </w:tabs>
        <w:suppressAutoHyphens w:val="0"/>
        <w:spacing w:after="0" w:line="240" w:lineRule="auto"/>
        <w:ind w:left="426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posiadać nazwę i adres Wykonawcy, aby Ofertę można było odesłać nieotwartą w przypadku stwierdzenia opóźnienia złożenia Oferty.</w:t>
      </w: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Koszty opracowania i dostarczenia Oferty oraz uczestnictwa w postępowaniu obciążają wyłącznie Wykonawcę.</w:t>
      </w: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Dokumenty składane w trakcie postępowania zawierające informacje stanowiące tajemnicę przedsiębiorstwa w rozumieniu przepisów ustawy </w:t>
      </w:r>
      <w:r w:rsidRPr="002514C1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z dnia 16 kwietnia 1993 r. o zwalczaniu nieuczciwej konkurencji (tekst jednolity: Dz.U. z 2003 r. Nr 153, poz. 1503 z późniejszymi zmianami),</w:t>
      </w: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co do których Wykonawca zastrzegł, że nie mogą być udostępnione podmiotom innym niż Zamawiający muszą być oznaczone klauzulą </w:t>
      </w:r>
      <w:r w:rsidRPr="002514C1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„POUFNE”</w:t>
      </w:r>
      <w:r w:rsidRPr="002514C1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prawym górnym rogu każdej strony dokumentu je zawierającego. Brak takiego zastrzeżenia traktowany będzie, jako zgoda Wykonawcy na ujawnienie zainteresowanym przedmiotowych informacji.</w:t>
      </w:r>
    </w:p>
    <w:p w:rsidR="002514C1" w:rsidRPr="002514C1" w:rsidRDefault="002514C1" w:rsidP="002514C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2514C1" w:rsidRPr="002514C1" w:rsidRDefault="002514C1" w:rsidP="002514C1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MIEJSCE ORAZ TERMIN </w:t>
      </w:r>
      <w:r w:rsidRPr="002514C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SKŁADANIA I OTWARCIA</w:t>
      </w:r>
      <w:r w:rsidRPr="002514C1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OFERT </w:t>
      </w:r>
    </w:p>
    <w:p w:rsidR="002514C1" w:rsidRPr="002514C1" w:rsidRDefault="002514C1" w:rsidP="002514C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  <w:t xml:space="preserve"> Miejsce i termin składania Ofert:</w:t>
      </w:r>
      <w:r w:rsidRPr="002514C1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2514C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Oferty należy składać </w:t>
      </w:r>
      <w:r w:rsidRPr="002514C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do dnia </w:t>
      </w:r>
      <w:r w:rsidR="00992E5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22 czerwca 2017</w:t>
      </w:r>
      <w:r w:rsidRPr="002514C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="00CC2CF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roku do godziny 08:1</w:t>
      </w:r>
      <w:r w:rsidRPr="002514C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5</w:t>
      </w:r>
      <w:r w:rsidRPr="002514C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w siedzibie Zamawiającego: ul. </w:t>
      </w:r>
      <w:r w:rsidR="00992E54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Żeromskiego 5</w:t>
      </w:r>
      <w:r w:rsidRPr="002514C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1, 26-600 Radom, woj. mazowieckie. Zamawiający niezwłocznie zwraca Ofertę, która została złożona po terminie.</w:t>
      </w: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otwarcia Ofert:</w:t>
      </w:r>
      <w:r w:rsidRPr="002514C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jawne otwarcie złożonych Ofert nastąpi w dniu </w:t>
      </w:r>
      <w:r w:rsidRPr="002514C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br/>
      </w:r>
      <w:r w:rsidR="00992E5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lastRenderedPageBreak/>
        <w:t>22 czerwca</w:t>
      </w:r>
      <w:r w:rsidRPr="002514C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201</w:t>
      </w:r>
      <w:r w:rsidR="00992E5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7</w:t>
      </w:r>
      <w:r w:rsidRPr="002514C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2514C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roku </w:t>
      </w:r>
      <w:r w:rsidR="00992E54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do godziny 08</w:t>
      </w:r>
      <w:r w:rsidR="000D2EAA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:3</w:t>
      </w:r>
      <w:r w:rsidRPr="002514C1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0 </w:t>
      </w:r>
      <w:r w:rsidRPr="002514C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 siedzibie Zamawiającego. Bezpośrednio przed otwarciem Ofert Zamawiający poda kwotę, jaką zamierza przeznaczyć na sfinansowanie zamówienia. Podczas otwierania Ofert Zamawiający sprawdzi i ogłosi:</w:t>
      </w:r>
    </w:p>
    <w:p w:rsidR="002514C1" w:rsidRPr="002514C1" w:rsidRDefault="002514C1" w:rsidP="003843D1">
      <w:pPr>
        <w:widowControl w:val="0"/>
        <w:numPr>
          <w:ilvl w:val="1"/>
          <w:numId w:val="26"/>
        </w:numPr>
        <w:suppressAutoHyphens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stan kopert, (które powinny być nienaruszone do chwili otwarcia),</w:t>
      </w:r>
    </w:p>
    <w:p w:rsidR="002514C1" w:rsidRPr="002514C1" w:rsidRDefault="002514C1" w:rsidP="003843D1">
      <w:pPr>
        <w:widowControl w:val="0"/>
        <w:numPr>
          <w:ilvl w:val="1"/>
          <w:numId w:val="26"/>
        </w:numPr>
        <w:suppressAutoHyphens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nazwę i adres Wykonawcy, którego Oferta jest otwierana,</w:t>
      </w:r>
    </w:p>
    <w:p w:rsidR="002514C1" w:rsidRPr="002514C1" w:rsidRDefault="002514C1" w:rsidP="003843D1">
      <w:pPr>
        <w:widowControl w:val="0"/>
        <w:numPr>
          <w:ilvl w:val="1"/>
          <w:numId w:val="26"/>
        </w:numPr>
        <w:suppressAutoHyphens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ceny ofertowe.</w:t>
      </w:r>
    </w:p>
    <w:p w:rsidR="002514C1" w:rsidRPr="002514C1" w:rsidRDefault="002514C1" w:rsidP="002514C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2514C1" w:rsidRPr="002514C1" w:rsidRDefault="002514C1" w:rsidP="002514C1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SPOSOBU OBLICZENIA CENY</w:t>
      </w:r>
    </w:p>
    <w:p w:rsidR="002514C1" w:rsidRPr="002514C1" w:rsidRDefault="002514C1" w:rsidP="002514C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Każdy z </w:t>
      </w: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Wykonawców może zaproponować tylko jedną cenę i nie może jej zmienić.</w:t>
      </w: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Zaoferowana cena dotyczy całości przedmiotu zamówienia.</w:t>
      </w: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Sposób obliczenia ceny ofertowej: podana w Ofercie cena oferowana musi zawierać wszelkie koszty, jakie poniesie Wykonawca z tytułu należytej realizacji zamówienia.</w:t>
      </w: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Cena ofertowa brutto za całość przedmiotu zamówienia (</w:t>
      </w:r>
      <w:r w:rsidRPr="002514C1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wraz z podatkiem)</w:t>
      </w:r>
      <w:r w:rsidRPr="002514C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jest ceną ofertową Wykonawcy.</w:t>
      </w: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2514C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W przypadku Ofert składanych przez osoby fizyczne nieprowadzące działalności gospodarczej zaoferowana cena powinna uwzględniać wszystkie koszty, jakie poniesie Zamawiający </w:t>
      </w:r>
      <w:r w:rsidR="000D2EA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br/>
      </w:r>
      <w:r w:rsidRPr="002514C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w związku z udzieleniem zamówienia (wszystkie obciążenia publicznoprawne, w tym zaliczki na ubezpieczenia społeczne i zdrowotne oraz zaliczki na podatek).</w:t>
      </w:r>
    </w:p>
    <w:p w:rsidR="002514C1" w:rsidRPr="002514C1" w:rsidRDefault="002514C1" w:rsidP="002514C1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</w:p>
    <w:p w:rsidR="002514C1" w:rsidRPr="002514C1" w:rsidRDefault="002514C1" w:rsidP="002514C1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/>
          <w:bCs/>
          <w:i/>
          <w:color w:val="000000"/>
          <w:sz w:val="24"/>
          <w:szCs w:val="24"/>
        </w:rPr>
        <w:t xml:space="preserve">UWAGA! </w:t>
      </w:r>
      <w:r w:rsidRPr="002514C1">
        <w:rPr>
          <w:rFonts w:ascii="Times New Roman" w:eastAsiaTheme="minorHAnsi" w:hAnsi="Times New Roman" w:cs="Times New Roman"/>
          <w:i/>
          <w:sz w:val="24"/>
          <w:szCs w:val="24"/>
        </w:rPr>
        <w:t xml:space="preserve">W przypadku powzięcia wątpliwości czy Oferta nie zawiera rażąco niskiej ceny Zamawiający zastrzega sobie prawo żądania od Wykonawcy kosztorysu, w oparciu, o który Wykonawca dokonał kalkulacji ceny. </w:t>
      </w:r>
      <w:r w:rsidRPr="002514C1">
        <w:rPr>
          <w:rFonts w:ascii="Times New Roman" w:eastAsia="TTE155F2A8t00" w:hAnsi="Times New Roman" w:cs="Times New Roman"/>
          <w:i/>
          <w:sz w:val="24"/>
          <w:szCs w:val="24"/>
        </w:rPr>
        <w:t xml:space="preserve"> </w:t>
      </w:r>
    </w:p>
    <w:p w:rsidR="002514C1" w:rsidRPr="002514C1" w:rsidRDefault="002514C1" w:rsidP="002514C1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</w:p>
    <w:p w:rsidR="002514C1" w:rsidRPr="002514C1" w:rsidRDefault="002514C1" w:rsidP="002514C1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INFORMACJA O SPOSOBIE ROZLICZEŃ</w:t>
      </w:r>
    </w:p>
    <w:p w:rsidR="002514C1" w:rsidRPr="002514C1" w:rsidRDefault="002514C1" w:rsidP="002514C1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Rozliczenia między Zamawiającym i Wykonawcą będą prowadzone wyłącznie w złotych polskich (PLN).</w:t>
      </w:r>
    </w:p>
    <w:p w:rsidR="002514C1" w:rsidRPr="002514C1" w:rsidRDefault="002514C1" w:rsidP="002514C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2514C1" w:rsidRPr="002514C1" w:rsidRDefault="002514C1" w:rsidP="002514C1">
      <w:pPr>
        <w:widowControl w:val="0"/>
        <w:numPr>
          <w:ilvl w:val="0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OPIS KRYTERIÓW OCENY I WYBORU OFERTY</w:t>
      </w:r>
    </w:p>
    <w:p w:rsidR="002514C1" w:rsidRPr="002514C1" w:rsidRDefault="002514C1" w:rsidP="002514C1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Zamawiający</w:t>
      </w:r>
      <w:r w:rsidRPr="002514C1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2514C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dokona wyboru najkorzystniejszej Oferty na podstawie nw. kryterium oceny Ofert (nazwa kryterium, waga, sposób punktowania):</w:t>
      </w:r>
    </w:p>
    <w:p w:rsidR="002514C1" w:rsidRPr="002514C1" w:rsidRDefault="002514C1" w:rsidP="002514C1">
      <w:pPr>
        <w:widowControl w:val="0"/>
        <w:tabs>
          <w:tab w:val="left" w:pos="6922"/>
          <w:tab w:val="left" w:pos="9900"/>
        </w:tabs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2514C1" w:rsidRPr="002514C1" w:rsidRDefault="002514C1" w:rsidP="002514C1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Cena Oferty    -  100 %  (max  100 pkt)</w:t>
      </w:r>
    </w:p>
    <w:p w:rsidR="002514C1" w:rsidRPr="002514C1" w:rsidRDefault="002514C1" w:rsidP="002514C1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Ocena Oferty będzie dokonana wg następującego wzoru matematycznego:</w:t>
      </w:r>
    </w:p>
    <w:p w:rsidR="002514C1" w:rsidRPr="002514C1" w:rsidRDefault="002514C1" w:rsidP="002514C1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514C1" w:rsidRPr="002514C1" w:rsidRDefault="002514C1" w:rsidP="002514C1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P(Ci) = </w:t>
      </w:r>
      <w:proofErr w:type="spellStart"/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Cmin</w:t>
      </w:r>
      <w:proofErr w:type="spellEnd"/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/ Ci  x 100 pkt</w:t>
      </w:r>
    </w:p>
    <w:p w:rsidR="002514C1" w:rsidRPr="002514C1" w:rsidRDefault="002514C1" w:rsidP="002514C1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gdzie:</w:t>
      </w:r>
    </w:p>
    <w:p w:rsidR="002514C1" w:rsidRPr="002514C1" w:rsidRDefault="002514C1" w:rsidP="002514C1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Cmin</w:t>
      </w:r>
      <w:proofErr w:type="spellEnd"/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najniższa cena spośród wszystkich ważnych i nieodrzuconych Ofert;</w:t>
      </w:r>
    </w:p>
    <w:p w:rsidR="002514C1" w:rsidRPr="002514C1" w:rsidRDefault="002514C1" w:rsidP="002514C1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Ci – ceny poszczególnych Ofert;</w:t>
      </w:r>
    </w:p>
    <w:p w:rsidR="002514C1" w:rsidRPr="002514C1" w:rsidRDefault="002514C1" w:rsidP="002514C1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P(Ci) – liczba punktów za kryterium ceny.</w:t>
      </w:r>
    </w:p>
    <w:p w:rsidR="002514C1" w:rsidRPr="002514C1" w:rsidRDefault="002514C1" w:rsidP="002514C1">
      <w:pPr>
        <w:suppressAutoHyphens w:val="0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UWAGA!</w:t>
      </w:r>
    </w:p>
    <w:p w:rsidR="002514C1" w:rsidRPr="002514C1" w:rsidRDefault="002514C1" w:rsidP="002514C1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Zamawiający oceni i porówna tylko te Oferty, które odpowiadają treści i wymogom opisanym </w:t>
      </w:r>
      <w:r w:rsidR="00D652A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br/>
      </w:r>
      <w:r w:rsidRPr="002514C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w niniejszym Zapytaniu.</w:t>
      </w:r>
    </w:p>
    <w:p w:rsidR="002514C1" w:rsidRPr="002514C1" w:rsidRDefault="002514C1" w:rsidP="002514C1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 odrzuci Ofertę: </w:t>
      </w:r>
    </w:p>
    <w:p w:rsidR="002514C1" w:rsidRPr="002514C1" w:rsidRDefault="002514C1" w:rsidP="00D652A5">
      <w:pPr>
        <w:widowControl w:val="0"/>
        <w:numPr>
          <w:ilvl w:val="1"/>
          <w:numId w:val="27"/>
        </w:numPr>
        <w:suppressAutoHyphens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wystąpi przynajmniej jedna przesłanka unormowana w art. 89 lub na podstawie art. 90 ust. 3 ustawy Prawo zamówień publicznych; </w:t>
      </w:r>
    </w:p>
    <w:p w:rsidR="002514C1" w:rsidRPr="002514C1" w:rsidRDefault="002514C1" w:rsidP="002514C1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Jeżeli w postępowaniu nie zostanie złożona żadna Oferta niepodlegająca odrzuceniu Zamawiający dokona wyboru Wykonawcy bez zachowania procedury wynikającej z Rozdz. VIII. Ust. 5-6 „Wytycznych w zakresie kwalifikowalności kosztów w ramach art. 36 ustawy </w:t>
      </w:r>
      <w:r w:rsidR="00D652A5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Obliczając</w:t>
      </w:r>
      <w:r w:rsidRPr="002514C1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2514C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punktację dla poszczególnych Ofert, Zamawiający zastosuje zaokrąglenie do dwóch miejsc po przecinku.</w:t>
      </w: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W toku badania i oceny Ofert Zamawiający może żądać od Wykonawców wyjaśnień dotyczących treści złożonych Ofert. </w:t>
      </w:r>
      <w:r w:rsidRPr="002514C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Niedopuszczalne jest prowadzenie między Zamawiającym a Wykonawcą negocjacji dotyczących złożonej Oferty na etapie jej oceny oraz</w:t>
      </w:r>
      <w:r w:rsidRPr="002514C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z zastrzeżeniem pkt. 6, dokonywanie jakiejkolwiek zmiany w jej treści.</w:t>
      </w: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Zamawiający dopuszcza możliwość przeprowadzenia negocjacji z wybranym Wykonawcą po zakończeniu procedury naboru, jeżeli cena zaproponowana przez Wykonawcę wybranego do realizacji działań określonych w niniejszym postępowaniu, przekracza możliwości finansowe Zamawiającego, określone w budżecie projektu </w:t>
      </w:r>
      <w:r w:rsidRPr="002514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„Niepełnosprawni na start! – wsparcie usamodzielniania osób niepełnosprawnych poprzez działania na rzecz ich zatrudniania”</w:t>
      </w:r>
      <w:r w:rsidRPr="002514C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, na potrzeby, którego prowadzone jest postępowanie. Zamawiający odrzuci ofertę skierowaną na drogę negocjacji w sytuacji, gdy Wykonawca nie zaakceptuje ceny maksymalnej, jaką na realizację Zamówienia może przeznaczyć Zamawiający.</w:t>
      </w:r>
    </w:p>
    <w:p w:rsidR="002514C1" w:rsidRPr="002514C1" w:rsidRDefault="002514C1" w:rsidP="002514C1">
      <w:pPr>
        <w:widowControl w:val="0"/>
        <w:numPr>
          <w:ilvl w:val="1"/>
          <w:numId w:val="24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2514C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Zamawiający poprawi w tekście Oferty oczywiste omyłki pisarskie, omyłki rachunkowe oraz inne omyłki polegające na niezgodności Oferty ze Szczegółowym opisem przedmiotu zamówienia, niepowodujące istotnych zmian treści Ofert, niezwłocznie zawiadamiając o tym Wykonawcę, którego Oferta została poprawiona.</w:t>
      </w:r>
    </w:p>
    <w:p w:rsidR="002514C1" w:rsidRPr="002514C1" w:rsidRDefault="002514C1" w:rsidP="002514C1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2514C1" w:rsidRPr="002514C1" w:rsidRDefault="002514C1" w:rsidP="002514C1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INFORMACJE O FORMALNOŚCIACH JAKIE POWINNY ZOSTAĆ DOPEŁNIONE PO WYBORZE OFERTY W CELU ZAWARCIA UMOWY W SPRAWIE ZAMÓWIENIA </w:t>
      </w:r>
    </w:p>
    <w:p w:rsidR="002514C1" w:rsidRPr="002514C1" w:rsidRDefault="002514C1" w:rsidP="002514C1">
      <w:pPr>
        <w:spacing w:after="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2514C1" w:rsidRPr="002514C1" w:rsidRDefault="002514C1" w:rsidP="002514C1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 xml:space="preserve"> Niezwłocznie po wyborze najkorzystniejszej Oferty Zamawiający równocześnie zawiadamia Wykonawców, którzy złożyli Oferty o wyborze najkorzystniejszej Oferty oraz </w:t>
      </w:r>
      <w:r w:rsidRPr="002514C1">
        <w:rPr>
          <w:rFonts w:ascii="Times New Roman" w:eastAsiaTheme="minorHAnsi" w:hAnsi="Times New Roman" w:cs="Times New Roman"/>
          <w:bCs/>
          <w:sz w:val="24"/>
          <w:szCs w:val="24"/>
        </w:rPr>
        <w:t xml:space="preserve">zamieszcza informację, o których mowa w pkt 1 </w:t>
      </w:r>
      <w:proofErr w:type="spellStart"/>
      <w:r w:rsidRPr="002514C1">
        <w:rPr>
          <w:rFonts w:ascii="Times New Roman" w:eastAsiaTheme="minorHAnsi" w:hAnsi="Times New Roman" w:cs="Times New Roman"/>
          <w:bCs/>
          <w:sz w:val="24"/>
          <w:szCs w:val="24"/>
        </w:rPr>
        <w:t>ppkt</w:t>
      </w:r>
      <w:proofErr w:type="spellEnd"/>
      <w:r w:rsidRPr="002514C1">
        <w:rPr>
          <w:rFonts w:ascii="Times New Roman" w:eastAsiaTheme="minorHAnsi" w:hAnsi="Times New Roman" w:cs="Times New Roman"/>
          <w:bCs/>
          <w:sz w:val="24"/>
          <w:szCs w:val="24"/>
        </w:rPr>
        <w:t xml:space="preserve"> 1), na stronie internetowej.</w:t>
      </w:r>
    </w:p>
    <w:p w:rsidR="002514C1" w:rsidRPr="002514C1" w:rsidRDefault="002514C1" w:rsidP="002514C1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 Jeżeli Wykonawca, którego Oferta została wybrana, uchyla się od zawarcia Umowy w sprawie zamówienia Zamawiający może wybrać Ofertę najkorzystniejszą spośród pozostałych Ofert bez przeprowadzania ich ponownego badania i oceny.</w:t>
      </w:r>
    </w:p>
    <w:p w:rsidR="002514C1" w:rsidRPr="002514C1" w:rsidRDefault="002514C1" w:rsidP="002514C1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 xml:space="preserve"> Zamawiający może unieważnić postępowanie w przypadku, gdy:</w:t>
      </w:r>
    </w:p>
    <w:p w:rsidR="002514C1" w:rsidRPr="002514C1" w:rsidRDefault="002514C1" w:rsidP="00D652A5">
      <w:pPr>
        <w:numPr>
          <w:ilvl w:val="0"/>
          <w:numId w:val="28"/>
        </w:numPr>
        <w:tabs>
          <w:tab w:val="clear" w:pos="1440"/>
          <w:tab w:val="num" w:pos="426"/>
        </w:tabs>
        <w:suppressAutoHyphens w:val="0"/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 xml:space="preserve">Nie złożono żadnej oferty niepodlegającej odrzuceniu </w:t>
      </w:r>
    </w:p>
    <w:p w:rsidR="002514C1" w:rsidRPr="002514C1" w:rsidRDefault="002514C1" w:rsidP="00D652A5">
      <w:pPr>
        <w:numPr>
          <w:ilvl w:val="0"/>
          <w:numId w:val="28"/>
        </w:numPr>
        <w:tabs>
          <w:tab w:val="clear" w:pos="1440"/>
          <w:tab w:val="num" w:pos="426"/>
        </w:tabs>
        <w:suppressAutoHyphens w:val="0"/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>Cena najkorzystniejszej oferty lub oferta z najniższą ceną przewyższa kwotę, którą zamawiający zamierza przeznaczyć na sfinansowanie zamówienia, chyba, że zamawiający może zwiększyć tę kwotę do ceny najkorzystniejszej oferty</w:t>
      </w:r>
    </w:p>
    <w:p w:rsidR="002514C1" w:rsidRPr="002514C1" w:rsidRDefault="002514C1" w:rsidP="00D652A5">
      <w:pPr>
        <w:tabs>
          <w:tab w:val="num" w:pos="426"/>
        </w:tabs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>c. Wystąpiła istotna zmiana okoliczności powodująca, że prowadzenie postępowania lub wykonanie zamówienia nie leży w interesie publicznym, czego nie można było wcześniej przewidzieć.</w:t>
      </w:r>
    </w:p>
    <w:p w:rsidR="002514C1" w:rsidRPr="002514C1" w:rsidRDefault="002514C1" w:rsidP="002514C1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ab/>
        <w:t>O unieważnieniu postępowania o udzielenie zamówienia zamawiający zawiadamia równocześnie wszystkich wykonawców, którzy:</w:t>
      </w:r>
    </w:p>
    <w:p w:rsidR="002514C1" w:rsidRPr="002514C1" w:rsidRDefault="002514C1" w:rsidP="00D652A5">
      <w:pPr>
        <w:numPr>
          <w:ilvl w:val="0"/>
          <w:numId w:val="29"/>
        </w:numPr>
        <w:tabs>
          <w:tab w:val="clear" w:pos="1428"/>
        </w:tabs>
        <w:suppressAutoHyphens w:val="0"/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>Ubiegali się o udzielenie zamówienia – w przypadku unieważnienia postępowania przed upływem terminu składania ofert</w:t>
      </w:r>
    </w:p>
    <w:p w:rsidR="002514C1" w:rsidRPr="002514C1" w:rsidRDefault="002514C1" w:rsidP="00D652A5">
      <w:pPr>
        <w:numPr>
          <w:ilvl w:val="0"/>
          <w:numId w:val="29"/>
        </w:numPr>
        <w:tabs>
          <w:tab w:val="clear" w:pos="1428"/>
        </w:tabs>
        <w:suppressAutoHyphens w:val="0"/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>Złożyli oferty – w przypadku unieważnienia postępowania po upływie terminu składania ofert – podając uzasadnienie faktyczne i prawne</w:t>
      </w:r>
    </w:p>
    <w:p w:rsidR="002514C1" w:rsidRPr="002514C1" w:rsidRDefault="002514C1" w:rsidP="002514C1">
      <w:pPr>
        <w:numPr>
          <w:ilvl w:val="1"/>
          <w:numId w:val="24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ab/>
        <w:t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</w:t>
      </w:r>
    </w:p>
    <w:p w:rsidR="002514C1" w:rsidRPr="002514C1" w:rsidRDefault="002514C1" w:rsidP="002514C1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2514C1" w:rsidRPr="002514C1" w:rsidRDefault="002514C1" w:rsidP="002514C1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14C1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ZAŁĄCZNIKI DO ZAPYTANIA OFERTOWEGO </w:t>
      </w:r>
    </w:p>
    <w:p w:rsidR="002514C1" w:rsidRPr="002514C1" w:rsidRDefault="002514C1" w:rsidP="002514C1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2514C1" w:rsidRPr="002514C1" w:rsidRDefault="002514C1" w:rsidP="002514C1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Cs/>
          <w:sz w:val="24"/>
          <w:szCs w:val="24"/>
        </w:rPr>
        <w:t>Kompletne Zapytanie ofertowe zawiera następujące załączniki</w:t>
      </w:r>
      <w:r w:rsidRPr="002514C1">
        <w:rPr>
          <w:rFonts w:ascii="Times New Roman" w:eastAsiaTheme="minorHAnsi" w:hAnsi="Times New Roman" w:cs="Times New Roman"/>
          <w:sz w:val="24"/>
          <w:szCs w:val="24"/>
        </w:rPr>
        <w:t>:</w:t>
      </w:r>
    </w:p>
    <w:p w:rsidR="002514C1" w:rsidRPr="002514C1" w:rsidRDefault="002514C1" w:rsidP="002514C1">
      <w:pPr>
        <w:numPr>
          <w:ilvl w:val="0"/>
          <w:numId w:val="30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>Zał. 1 Wzór Oferty,</w:t>
      </w:r>
    </w:p>
    <w:p w:rsidR="002514C1" w:rsidRPr="002514C1" w:rsidRDefault="002514C1" w:rsidP="002514C1">
      <w:pPr>
        <w:spacing w:after="0" w:line="240" w:lineRule="auto"/>
        <w:ind w:left="720"/>
        <w:rPr>
          <w:rFonts w:ascii="Times New Roman" w:eastAsiaTheme="minorHAnsi" w:hAnsi="Times New Roman" w:cs="Times New Roman"/>
          <w:sz w:val="24"/>
          <w:szCs w:val="24"/>
        </w:rPr>
      </w:pPr>
    </w:p>
    <w:p w:rsidR="002514C1" w:rsidRPr="002514C1" w:rsidRDefault="002514C1" w:rsidP="0025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514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UWAGA! </w:t>
      </w:r>
    </w:p>
    <w:p w:rsidR="002514C1" w:rsidRPr="002514C1" w:rsidRDefault="002514C1" w:rsidP="00251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514C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Zapytanie ofertowe jest dostępne na stronie internetowej: </w:t>
      </w:r>
      <w:hyperlink r:id="rId10" w:history="1">
        <w:r w:rsidRPr="002514C1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www.srcp.radom.pl</w:t>
        </w:r>
      </w:hyperlink>
      <w:r w:rsidRPr="002514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2514C1" w:rsidRPr="002514C1" w:rsidRDefault="002514C1" w:rsidP="002514C1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eastAsiaTheme="minorHAnsi" w:hAnsi="Times New Roman" w:cs="Times New Roman"/>
          <w:b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>Załącznik nr 1 do Zapytania ofertowego</w:t>
      </w:r>
    </w:p>
    <w:p w:rsidR="002514C1" w:rsidRPr="002514C1" w:rsidRDefault="002514C1" w:rsidP="002514C1">
      <w:pPr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2514C1" w:rsidRPr="002514C1" w:rsidRDefault="002514C1" w:rsidP="002514C1">
      <w:pPr>
        <w:keepNext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2514C1" w:rsidRPr="002514C1" w:rsidRDefault="002514C1" w:rsidP="002514C1">
      <w:pPr>
        <w:keepNext/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</w:rPr>
        <w:t>OFERTA</w:t>
      </w:r>
    </w:p>
    <w:p w:rsidR="002514C1" w:rsidRPr="002514C1" w:rsidRDefault="002514C1" w:rsidP="002514C1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</w:rPr>
        <w:t>dla Stowarzyszenia „Radomskie Centrum Przedsiębiorczości”</w:t>
      </w:r>
    </w:p>
    <w:p w:rsidR="002514C1" w:rsidRPr="002514C1" w:rsidRDefault="002514C1" w:rsidP="002514C1">
      <w:pPr>
        <w:suppressAutoHyphens w:val="0"/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na świadczenie usługi cateringowej podczas</w:t>
      </w:r>
      <w:r w:rsidRPr="002514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7 dni warsztatów realizowanych</w:t>
      </w:r>
      <w:r w:rsidRPr="002514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w ramach projektu</w:t>
      </w: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„Niepełnosprawni na start!</w:t>
      </w:r>
      <w:r w:rsidRPr="002514C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– wsparcie usamodzielniania osób niepełnosprawnych poprzez działania na rzecz ich zatrudniania” współfinansowanego przez Państwowy Fundusz Rehabilitacji Osób Niepełnosprawnych</w:t>
      </w:r>
    </w:p>
    <w:p w:rsidR="002514C1" w:rsidRPr="002514C1" w:rsidRDefault="002514C1" w:rsidP="002514C1">
      <w:pPr>
        <w:suppressAutoHyphens w:val="0"/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2514C1" w:rsidRPr="002514C1" w:rsidRDefault="002514C1" w:rsidP="002514C1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Imię i nazwisko/nazwa Oferenta: ……………………………………………………………..…...</w:t>
      </w:r>
    </w:p>
    <w:p w:rsidR="002514C1" w:rsidRPr="002514C1" w:rsidRDefault="002514C1" w:rsidP="002514C1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Adres Oferenta:……………………………………………………………………………….……</w:t>
      </w:r>
    </w:p>
    <w:p w:rsidR="002514C1" w:rsidRPr="002514C1" w:rsidRDefault="002514C1" w:rsidP="002514C1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Adres do korespondencji: …………………………………………..…………………….….…….</w:t>
      </w:r>
    </w:p>
    <w:p w:rsidR="002514C1" w:rsidRPr="002514C1" w:rsidRDefault="002514C1" w:rsidP="002514C1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Nr telefonu: …………………………………………………………………………..……………</w:t>
      </w:r>
    </w:p>
    <w:p w:rsidR="002514C1" w:rsidRPr="002514C1" w:rsidRDefault="002514C1" w:rsidP="002514C1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Adres e-mail: ………………………………………………………………………………………</w:t>
      </w:r>
    </w:p>
    <w:p w:rsidR="002514C1" w:rsidRPr="002514C1" w:rsidRDefault="002514C1" w:rsidP="002514C1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NIP (jeśli dotyczy):………………………………………………………………………………...</w:t>
      </w:r>
    </w:p>
    <w:p w:rsidR="002514C1" w:rsidRPr="002514C1" w:rsidRDefault="002514C1" w:rsidP="002514C1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14C1">
        <w:rPr>
          <w:rFonts w:ascii="Times New Roman" w:eastAsiaTheme="minorHAnsi" w:hAnsi="Times New Roman" w:cs="Times New Roman"/>
          <w:sz w:val="24"/>
          <w:szCs w:val="24"/>
          <w:lang w:eastAsia="en-US"/>
        </w:rPr>
        <w:t>REGON (jeśli dotyczy): …………………………………………………………………………...</w:t>
      </w:r>
    </w:p>
    <w:p w:rsidR="002514C1" w:rsidRPr="002514C1" w:rsidRDefault="002514C1" w:rsidP="002514C1">
      <w:pPr>
        <w:suppressAutoHyphens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514C1" w:rsidRPr="002514C1" w:rsidRDefault="002514C1" w:rsidP="002514C1">
      <w:pPr>
        <w:suppressAutoHyphens w:val="0"/>
        <w:spacing w:after="0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</w:pPr>
      <w:r w:rsidRPr="002514C1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Odpowiadając na Zapytanie </w:t>
      </w:r>
      <w:r w:rsidRPr="002514C1">
        <w:rPr>
          <w:rFonts w:ascii="Times New Roman" w:eastAsia="Cambria" w:hAnsi="Times New Roman" w:cs="Times New Roman"/>
          <w:bCs/>
          <w:sz w:val="24"/>
          <w:szCs w:val="24"/>
          <w:lang w:eastAsia="en-US"/>
        </w:rPr>
        <w:t xml:space="preserve">o numerze </w:t>
      </w: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znak </w:t>
      </w:r>
      <w:r w:rsidR="00D652A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sprawy: 2</w:t>
      </w:r>
      <w:r w:rsidR="000D2EA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5</w:t>
      </w: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- 201</w:t>
      </w:r>
      <w:r w:rsidR="00D652A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7</w:t>
      </w:r>
      <w:r w:rsidRPr="002514C1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/PFRON </w:t>
      </w:r>
      <w:r w:rsidRPr="002514C1">
        <w:rPr>
          <w:rFonts w:ascii="Times New Roman" w:eastAsia="Cambria" w:hAnsi="Times New Roman" w:cs="Times New Roman"/>
          <w:color w:val="000000"/>
          <w:sz w:val="24"/>
          <w:szCs w:val="24"/>
          <w:lang w:eastAsia="en-US"/>
        </w:rPr>
        <w:t>przedkładam niniejszą Ofertę na realizację następującej części Zamówienia:</w:t>
      </w:r>
    </w:p>
    <w:p w:rsidR="002514C1" w:rsidRPr="002514C1" w:rsidRDefault="002514C1" w:rsidP="002514C1">
      <w:pPr>
        <w:suppressAutoHyphens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2514C1" w:rsidRPr="002514C1" w:rsidTr="00384E7A">
        <w:trPr>
          <w:trHeight w:val="427"/>
        </w:trPr>
        <w:tc>
          <w:tcPr>
            <w:tcW w:w="3402" w:type="dxa"/>
            <w:shd w:val="clear" w:color="auto" w:fill="auto"/>
            <w:vAlign w:val="center"/>
          </w:tcPr>
          <w:p w:rsidR="002514C1" w:rsidRPr="002514C1" w:rsidRDefault="002514C1" w:rsidP="002514C1">
            <w:pPr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</w:pPr>
            <w:r w:rsidRPr="002514C1"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 xml:space="preserve">Cena brutto usługi cateringowej na jednego uczestnika </w:t>
            </w:r>
          </w:p>
        </w:tc>
        <w:tc>
          <w:tcPr>
            <w:tcW w:w="6095" w:type="dxa"/>
            <w:vAlign w:val="center"/>
          </w:tcPr>
          <w:p w:rsidR="002514C1" w:rsidRPr="002514C1" w:rsidRDefault="002514C1" w:rsidP="002514C1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  <w:p w:rsidR="002514C1" w:rsidRPr="002514C1" w:rsidRDefault="002514C1" w:rsidP="002514C1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  <w:r w:rsidRPr="002514C1">
              <w:rPr>
                <w:rFonts w:ascii="Times New Roman" w:eastAsia="Cambria" w:hAnsi="Times New Roman" w:cs="Times New Roman"/>
                <w:color w:val="000000"/>
                <w:lang w:eastAsia="en-US"/>
              </w:rPr>
              <w:t>Liczbowo:</w:t>
            </w:r>
          </w:p>
          <w:p w:rsidR="002514C1" w:rsidRPr="002514C1" w:rsidRDefault="002514C1" w:rsidP="002514C1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  <w:p w:rsidR="002514C1" w:rsidRPr="002514C1" w:rsidRDefault="002514C1" w:rsidP="002514C1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  <w:r w:rsidRPr="002514C1">
              <w:rPr>
                <w:rFonts w:ascii="Times New Roman" w:eastAsia="Cambria" w:hAnsi="Times New Roman" w:cs="Times New Roman"/>
                <w:color w:val="000000"/>
                <w:lang w:eastAsia="en-US"/>
              </w:rPr>
              <w:t xml:space="preserve">Słownie: </w:t>
            </w:r>
          </w:p>
          <w:p w:rsidR="002514C1" w:rsidRPr="002514C1" w:rsidRDefault="002514C1" w:rsidP="002514C1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</w:tc>
      </w:tr>
      <w:tr w:rsidR="002514C1" w:rsidRPr="002514C1" w:rsidTr="00384E7A">
        <w:trPr>
          <w:trHeight w:val="427"/>
        </w:trPr>
        <w:tc>
          <w:tcPr>
            <w:tcW w:w="3402" w:type="dxa"/>
            <w:shd w:val="clear" w:color="auto" w:fill="auto"/>
            <w:vAlign w:val="center"/>
          </w:tcPr>
          <w:p w:rsidR="002514C1" w:rsidRPr="002514C1" w:rsidRDefault="002514C1" w:rsidP="000D2EAA">
            <w:pPr>
              <w:spacing w:after="0" w:line="240" w:lineRule="auto"/>
              <w:ind w:left="34"/>
              <w:jc w:val="both"/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</w:pPr>
            <w:r w:rsidRPr="002514C1">
              <w:rPr>
                <w:rFonts w:ascii="Times New Roman" w:eastAsia="Cambria" w:hAnsi="Times New Roman" w:cs="Times New Roman"/>
                <w:b/>
                <w:color w:val="000000"/>
                <w:lang w:eastAsia="en-US"/>
              </w:rPr>
              <w:t xml:space="preserve">Łączna cena ofertowa </w:t>
            </w:r>
            <w:r w:rsidRPr="002514C1">
              <w:rPr>
                <w:rFonts w:ascii="Times New Roman" w:eastAsia="Cambria" w:hAnsi="Times New Roman" w:cs="Times New Roman"/>
                <w:color w:val="000000"/>
                <w:lang w:eastAsia="en-US"/>
              </w:rPr>
              <w:t>(</w:t>
            </w:r>
            <w:r w:rsidRPr="002514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7 dni świadczenia usługi cateringowej dla 1</w:t>
            </w:r>
            <w:r w:rsidR="000D2EA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4</w:t>
            </w:r>
            <w:r w:rsidRPr="002514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osób – łącznie </w:t>
            </w:r>
            <w:r w:rsidR="000D2EA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98</w:t>
            </w:r>
            <w:r w:rsidRPr="002514C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osobodni)</w:t>
            </w:r>
          </w:p>
        </w:tc>
        <w:tc>
          <w:tcPr>
            <w:tcW w:w="6095" w:type="dxa"/>
            <w:vAlign w:val="center"/>
          </w:tcPr>
          <w:p w:rsidR="002514C1" w:rsidRPr="002514C1" w:rsidRDefault="002514C1" w:rsidP="002514C1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  <w:p w:rsidR="002514C1" w:rsidRPr="002514C1" w:rsidRDefault="002514C1" w:rsidP="002514C1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  <w:r w:rsidRPr="002514C1">
              <w:rPr>
                <w:rFonts w:ascii="Times New Roman" w:eastAsia="Cambria" w:hAnsi="Times New Roman" w:cs="Times New Roman"/>
                <w:color w:val="000000"/>
                <w:lang w:eastAsia="en-US"/>
              </w:rPr>
              <w:t>Liczbowo:</w:t>
            </w:r>
          </w:p>
          <w:p w:rsidR="002514C1" w:rsidRPr="002514C1" w:rsidRDefault="002514C1" w:rsidP="002514C1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</w:p>
          <w:p w:rsidR="002514C1" w:rsidRPr="002514C1" w:rsidRDefault="002514C1" w:rsidP="002514C1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color w:val="000000"/>
                <w:lang w:eastAsia="en-US"/>
              </w:rPr>
            </w:pPr>
            <w:r w:rsidRPr="002514C1">
              <w:rPr>
                <w:rFonts w:ascii="Times New Roman" w:eastAsia="Cambria" w:hAnsi="Times New Roman" w:cs="Times New Roman"/>
                <w:color w:val="000000"/>
                <w:lang w:eastAsia="en-US"/>
              </w:rPr>
              <w:t>Słownie:</w:t>
            </w:r>
          </w:p>
        </w:tc>
      </w:tr>
    </w:tbl>
    <w:p w:rsidR="002514C1" w:rsidRPr="002514C1" w:rsidRDefault="002514C1" w:rsidP="002514C1">
      <w:pPr>
        <w:tabs>
          <w:tab w:val="left" w:pos="426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514C1" w:rsidRPr="002514C1" w:rsidRDefault="002514C1" w:rsidP="002514C1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>Oferuję wykonanie zamówienia</w:t>
      </w:r>
      <w:r w:rsidRPr="002514C1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 </w:t>
      </w: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zgodnie z warunkami określonymi w Zapytaniu ofertowym (7 dni świadczenia usługi cateringowej dla </w:t>
      </w:r>
      <w:r w:rsidR="00D652A5">
        <w:rPr>
          <w:rFonts w:ascii="Times New Roman" w:eastAsiaTheme="minorHAnsi" w:hAnsi="Times New Roman" w:cs="Times New Roman"/>
          <w:color w:val="000000"/>
          <w:sz w:val="24"/>
          <w:szCs w:val="24"/>
        </w:rPr>
        <w:t>1</w:t>
      </w:r>
      <w:r w:rsidR="000D2EAA">
        <w:rPr>
          <w:rFonts w:ascii="Times New Roman" w:eastAsiaTheme="minorHAnsi" w:hAnsi="Times New Roman" w:cs="Times New Roman"/>
          <w:color w:val="000000"/>
          <w:sz w:val="24"/>
          <w:szCs w:val="24"/>
        </w:rPr>
        <w:t>4</w:t>
      </w: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osób – łącznie </w:t>
      </w:r>
      <w:r w:rsidR="000D2EAA">
        <w:rPr>
          <w:rFonts w:ascii="Times New Roman" w:eastAsiaTheme="minorHAnsi" w:hAnsi="Times New Roman" w:cs="Times New Roman"/>
          <w:color w:val="000000"/>
          <w:sz w:val="24"/>
          <w:szCs w:val="24"/>
        </w:rPr>
        <w:t>98</w:t>
      </w: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osobodni) </w:t>
      </w:r>
      <w:r w:rsidRPr="002514C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 xml:space="preserve">za wynagrodzeniem brutto w łącznej wysokości .................................................................. zł </w:t>
      </w:r>
    </w:p>
    <w:p w:rsidR="002514C1" w:rsidRPr="002514C1" w:rsidRDefault="002514C1" w:rsidP="002514C1">
      <w:pPr>
        <w:spacing w:after="0" w:line="240" w:lineRule="auto"/>
        <w:ind w:left="786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bCs/>
          <w:color w:val="000000"/>
          <w:sz w:val="24"/>
          <w:szCs w:val="24"/>
        </w:rPr>
        <w:t xml:space="preserve">(słownie: ................................................................................................................... zł) </w:t>
      </w:r>
    </w:p>
    <w:p w:rsidR="002514C1" w:rsidRPr="002514C1" w:rsidRDefault="002514C1" w:rsidP="002514C1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Oświadczam,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(tekst jednolity: Dz. U. z 2003 r. Nr 153, poz. 1503 </w:t>
      </w:r>
      <w:r w:rsidR="00D652A5">
        <w:rPr>
          <w:rFonts w:ascii="Times New Roman" w:eastAsiaTheme="minorHAnsi" w:hAnsi="Times New Roman" w:cs="Times New Roman"/>
          <w:sz w:val="24"/>
          <w:szCs w:val="24"/>
        </w:rPr>
        <w:br/>
      </w:r>
      <w:r w:rsidRPr="002514C1">
        <w:rPr>
          <w:rFonts w:ascii="Times New Roman" w:eastAsiaTheme="minorHAnsi" w:hAnsi="Times New Roman" w:cs="Times New Roman"/>
          <w:sz w:val="24"/>
          <w:szCs w:val="24"/>
        </w:rPr>
        <w:t>z późniejszymi zmianami).</w:t>
      </w:r>
    </w:p>
    <w:p w:rsidR="002514C1" w:rsidRPr="002514C1" w:rsidRDefault="002514C1" w:rsidP="002514C1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>Oświadczam, że zapoznałem się, dochowując należytej staranności z Zapytaniem ofertowym (wraz z załącznikami). Do Zapytania nie wnoszę żadnych zastrzeżeń i akceptuję jego treść.</w:t>
      </w:r>
    </w:p>
    <w:p w:rsidR="002514C1" w:rsidRPr="002514C1" w:rsidRDefault="002514C1" w:rsidP="002514C1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 xml:space="preserve">Oświadczam, że uważam się za związanym niniejszą Ofertą w okresie 30 dni. </w:t>
      </w:r>
    </w:p>
    <w:p w:rsidR="002514C1" w:rsidRPr="002514C1" w:rsidRDefault="002514C1" w:rsidP="002514C1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>Oświadczam, że:</w:t>
      </w:r>
    </w:p>
    <w:p w:rsidR="002514C1" w:rsidRPr="002514C1" w:rsidRDefault="002514C1" w:rsidP="002514C1">
      <w:pPr>
        <w:widowControl w:val="0"/>
        <w:numPr>
          <w:ilvl w:val="0"/>
          <w:numId w:val="31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>posiadam uprawnienia do wykonywania działalności będącej przedmiotem zamówienia, jeżeli obecny stan prawny nakłada na Wykonawcę obowiązek posiadania takich uprawnień,</w:t>
      </w:r>
    </w:p>
    <w:p w:rsidR="002514C1" w:rsidRPr="002514C1" w:rsidRDefault="002514C1" w:rsidP="002514C1">
      <w:pPr>
        <w:widowControl w:val="0"/>
        <w:numPr>
          <w:ilvl w:val="0"/>
          <w:numId w:val="31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>posiadam niezbędną wiedzę i doświadczenie</w:t>
      </w:r>
    </w:p>
    <w:p w:rsidR="002514C1" w:rsidRPr="002514C1" w:rsidRDefault="002514C1" w:rsidP="002514C1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nie jestem powiązany osobowo lub kapitałowo z Zamawiającym. </w:t>
      </w:r>
    </w:p>
    <w:p w:rsidR="002514C1" w:rsidRPr="002514C1" w:rsidRDefault="002514C1" w:rsidP="002514C1">
      <w:pPr>
        <w:spacing w:after="0" w:line="240" w:lineRule="auto"/>
        <w:ind w:left="1068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:rsidR="002514C1" w:rsidRPr="002514C1" w:rsidRDefault="002514C1" w:rsidP="002514C1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D652A5">
        <w:rPr>
          <w:rFonts w:ascii="Times New Roman" w:eastAsiaTheme="minorHAnsi" w:hAnsi="Times New Roman" w:cs="Times New Roman"/>
          <w:color w:val="000000"/>
          <w:sz w:val="24"/>
          <w:szCs w:val="24"/>
        </w:rPr>
        <w:br/>
      </w: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>i przeprowadzeniem procedury wyboru Wykonawcy a Wykonawcą, polegające w szczególności na:</w:t>
      </w:r>
    </w:p>
    <w:p w:rsidR="002514C1" w:rsidRPr="002514C1" w:rsidRDefault="002514C1" w:rsidP="002514C1">
      <w:pPr>
        <w:numPr>
          <w:ilvl w:val="0"/>
          <w:numId w:val="32"/>
        </w:numPr>
        <w:tabs>
          <w:tab w:val="clear" w:pos="720"/>
          <w:tab w:val="left" w:pos="710"/>
          <w:tab w:val="left" w:pos="851"/>
        </w:tabs>
        <w:suppressAutoHyphens w:val="0"/>
        <w:autoSpaceDE w:val="0"/>
        <w:spacing w:after="0" w:line="240" w:lineRule="auto"/>
        <w:ind w:left="714" w:hanging="35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>uczestniczeniu w spółce jako wspólnik spółki cywilnej lub osobowej;</w:t>
      </w:r>
    </w:p>
    <w:p w:rsidR="002514C1" w:rsidRPr="002514C1" w:rsidRDefault="002514C1" w:rsidP="002514C1">
      <w:pPr>
        <w:numPr>
          <w:ilvl w:val="0"/>
          <w:numId w:val="32"/>
        </w:numPr>
        <w:tabs>
          <w:tab w:val="clear" w:pos="720"/>
          <w:tab w:val="left" w:pos="710"/>
          <w:tab w:val="left" w:pos="1276"/>
        </w:tabs>
        <w:suppressAutoHyphens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>posiadaniu udziałów lub co najmniej 10% akcji;</w:t>
      </w:r>
    </w:p>
    <w:p w:rsidR="002514C1" w:rsidRPr="002514C1" w:rsidRDefault="002514C1" w:rsidP="002514C1">
      <w:pPr>
        <w:numPr>
          <w:ilvl w:val="0"/>
          <w:numId w:val="32"/>
        </w:numPr>
        <w:tabs>
          <w:tab w:val="clear" w:pos="720"/>
          <w:tab w:val="left" w:pos="710"/>
          <w:tab w:val="left" w:pos="1134"/>
        </w:tabs>
        <w:suppressAutoHyphens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>pełnieniu funkcji członka organu nadzorczego lub zarządzającego, prokurenta, pełnomocnika;</w:t>
      </w:r>
    </w:p>
    <w:p w:rsidR="002514C1" w:rsidRPr="002514C1" w:rsidRDefault="002514C1" w:rsidP="002514C1">
      <w:pPr>
        <w:widowControl w:val="0"/>
        <w:numPr>
          <w:ilvl w:val="0"/>
          <w:numId w:val="32"/>
        </w:numPr>
        <w:tabs>
          <w:tab w:val="clear" w:pos="720"/>
          <w:tab w:val="left" w:pos="710"/>
          <w:tab w:val="left" w:pos="993"/>
        </w:tabs>
        <w:suppressAutoHyphens w:val="0"/>
        <w:overflowPunct w:val="0"/>
        <w:autoSpaceDE w:val="0"/>
        <w:spacing w:after="0" w:line="240" w:lineRule="auto"/>
        <w:ind w:left="714" w:hanging="35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</w:t>
      </w:r>
      <w:r w:rsidR="00D652A5">
        <w:rPr>
          <w:rFonts w:ascii="Times New Roman" w:eastAsiaTheme="minorHAnsi" w:hAnsi="Times New Roman" w:cs="Times New Roman"/>
          <w:color w:val="000000"/>
          <w:sz w:val="24"/>
          <w:szCs w:val="24"/>
        </w:rPr>
        <w:br/>
      </w: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>w stosunku przysposobienia, opieki lub kurateli.</w:t>
      </w:r>
    </w:p>
    <w:p w:rsidR="002514C1" w:rsidRPr="002514C1" w:rsidRDefault="002514C1" w:rsidP="002514C1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 xml:space="preserve">Oświadczam, że nie wykonywałem/łam żadnych czynności związanych z przygotowaniem niniejszego postępowania o udzielenie zamówienia, a w celu sporządzenia Oferty nie posługiwałem/łam się osobami uczestniczącymi w dokonaniu tych czynności. </w:t>
      </w:r>
    </w:p>
    <w:p w:rsidR="002514C1" w:rsidRPr="002514C1" w:rsidRDefault="002514C1" w:rsidP="002514C1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Zobowiązuję się, w przypadku wyboru mojej Oferty do zawarcia Umowy w terminie </w:t>
      </w:r>
      <w:r w:rsidR="00D652A5">
        <w:rPr>
          <w:rFonts w:ascii="Times New Roman" w:eastAsiaTheme="minorHAnsi" w:hAnsi="Times New Roman" w:cs="Times New Roman"/>
          <w:color w:val="000000"/>
          <w:sz w:val="24"/>
          <w:szCs w:val="24"/>
        </w:rPr>
        <w:br/>
      </w: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i miejscu ustalonym przez Zamawiającego. </w:t>
      </w:r>
    </w:p>
    <w:p w:rsidR="002514C1" w:rsidRPr="002514C1" w:rsidRDefault="002514C1" w:rsidP="002514C1">
      <w:pPr>
        <w:widowControl w:val="0"/>
        <w:numPr>
          <w:ilvl w:val="0"/>
          <w:numId w:val="3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Prawdziwość powyższych danych potwierdzam własnoręcznym podpisem, świadom odpowiedzialności karnej z art. 233 Kodeksu Karnego. </w:t>
      </w:r>
    </w:p>
    <w:p w:rsidR="002514C1" w:rsidRPr="002514C1" w:rsidRDefault="002514C1" w:rsidP="002514C1">
      <w:pPr>
        <w:widowControl w:val="0"/>
        <w:numPr>
          <w:ilvl w:val="0"/>
          <w:numId w:val="34"/>
        </w:numPr>
        <w:suppressAutoHyphens w:val="0"/>
        <w:overflowPunct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>Załączniki do Oferty stanowią jej integralną część</w:t>
      </w:r>
    </w:p>
    <w:p w:rsidR="002514C1" w:rsidRPr="002514C1" w:rsidRDefault="002514C1" w:rsidP="002514C1">
      <w:pPr>
        <w:widowControl w:val="0"/>
        <w:overflowPunct w:val="0"/>
        <w:autoSpaceDE w:val="0"/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514C1" w:rsidRPr="002514C1" w:rsidRDefault="002514C1" w:rsidP="002514C1">
      <w:pPr>
        <w:widowControl w:val="0"/>
        <w:overflowPunct w:val="0"/>
        <w:autoSpaceDE w:val="0"/>
        <w:spacing w:after="0" w:line="240" w:lineRule="auto"/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514C1" w:rsidRPr="002514C1" w:rsidRDefault="002514C1" w:rsidP="002514C1">
      <w:pPr>
        <w:tabs>
          <w:tab w:val="left" w:pos="4544"/>
        </w:tabs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514C1" w:rsidRPr="002514C1" w:rsidRDefault="002514C1" w:rsidP="002514C1">
      <w:pPr>
        <w:tabs>
          <w:tab w:val="left" w:pos="4544"/>
        </w:tabs>
        <w:spacing w:after="0"/>
        <w:ind w:left="284" w:hanging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>Data ..................................................</w:t>
      </w:r>
      <w:r w:rsidRPr="002514C1">
        <w:rPr>
          <w:rFonts w:ascii="Times New Roman" w:eastAsiaTheme="minorHAnsi" w:hAnsi="Times New Roman" w:cs="Times New Roman"/>
          <w:sz w:val="24"/>
          <w:szCs w:val="24"/>
        </w:rPr>
        <w:tab/>
        <w:t>............................................................................</w:t>
      </w:r>
    </w:p>
    <w:p w:rsidR="002514C1" w:rsidRPr="002514C1" w:rsidRDefault="002514C1" w:rsidP="00D652A5">
      <w:pPr>
        <w:tabs>
          <w:tab w:val="left" w:pos="4544"/>
        </w:tabs>
        <w:spacing w:after="0"/>
        <w:ind w:left="284" w:hanging="284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2514C1">
        <w:rPr>
          <w:rFonts w:ascii="Times New Roman" w:eastAsiaTheme="minorHAnsi" w:hAnsi="Times New Roman" w:cs="Times New Roman"/>
          <w:sz w:val="24"/>
          <w:szCs w:val="24"/>
        </w:rPr>
        <w:t xml:space="preserve">                                                                     (Podpis Wykonawcy)</w:t>
      </w:r>
    </w:p>
    <w:p w:rsidR="00B41765" w:rsidRPr="00C2493B" w:rsidRDefault="00B41765" w:rsidP="00C2493B"/>
    <w:sectPr w:rsidR="00B41765" w:rsidRPr="00C2493B" w:rsidSect="00605359">
      <w:headerReference w:type="default" r:id="rId11"/>
      <w:footerReference w:type="default" r:id="rId12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535" w:rsidRDefault="00924535" w:rsidP="00DC3667">
      <w:pPr>
        <w:spacing w:after="0" w:line="240" w:lineRule="auto"/>
      </w:pPr>
      <w:r>
        <w:separator/>
      </w:r>
    </w:p>
  </w:endnote>
  <w:endnote w:type="continuationSeparator" w:id="0">
    <w:p w:rsidR="00924535" w:rsidRDefault="00924535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55F2A8t00">
    <w:altName w:val="Times New Roman"/>
    <w:charset w:val="EE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0517F7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Nip: 9481147246; Regon: 670725661                                                                              </w:t>
          </w:r>
          <w:r w:rsidRPr="000517F7">
            <w:rPr>
              <w:rFonts w:ascii="Arial" w:hAnsi="Arial" w:cs="Arial"/>
              <w:sz w:val="18"/>
              <w:szCs w:val="18"/>
              <w:lang w:eastAsia="en-US"/>
            </w:rPr>
            <w:br/>
          </w: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e- mail. </w:t>
          </w:r>
          <w:hyperlink r:id="rId2" w:history="1">
            <w:r w:rsidR="00677E2F" w:rsidRPr="00F8010A">
              <w:rPr>
                <w:rStyle w:val="Hipercze"/>
                <w:rFonts w:ascii="Arial" w:hAnsi="Arial" w:cs="Arial"/>
                <w:b/>
                <w:sz w:val="18"/>
                <w:szCs w:val="18"/>
                <w:lang w:eastAsia="en-US"/>
              </w:rPr>
              <w:t>rcp@radom.net</w:t>
            </w:r>
          </w:hyperlink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 xml:space="preserve">, </w:t>
          </w:r>
          <w:hyperlink r:id="rId3" w:history="1">
            <w:r w:rsidRPr="000517F7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eastAsia="en-US"/>
              </w:rPr>
              <w:t>www.srcp.radom.pl</w:t>
            </w:r>
          </w:hyperlink>
        </w:p>
      </w:tc>
    </w:tr>
  </w:tbl>
  <w:p w:rsidR="00E841B2" w:rsidRPr="000517F7" w:rsidRDefault="00E841B2" w:rsidP="00051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535" w:rsidRDefault="00924535" w:rsidP="00DC3667">
      <w:pPr>
        <w:spacing w:after="0" w:line="240" w:lineRule="auto"/>
      </w:pPr>
      <w:r>
        <w:separator/>
      </w:r>
    </w:p>
  </w:footnote>
  <w:footnote w:type="continuationSeparator" w:id="0">
    <w:p w:rsidR="00924535" w:rsidRDefault="00924535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FF55B3" w:rsidP="00DB62FB">
    <w:pPr>
      <w:tabs>
        <w:tab w:val="left" w:pos="3885"/>
      </w:tabs>
      <w:spacing w:after="0"/>
      <w:rPr>
        <w:color w:val="0F243E" w:themeColor="text2" w:themeShade="80"/>
        <w:sz w:val="18"/>
        <w:szCs w:val="18"/>
      </w:rPr>
    </w:pPr>
    <w:r>
      <w:rPr>
        <w:noProof/>
        <w:lang w:eastAsia="pl-PL"/>
      </w:rPr>
      <w:drawing>
        <wp:inline distT="0" distB="0" distL="0" distR="0" wp14:anchorId="30CC9BBC" wp14:editId="347F4F11">
          <wp:extent cx="1438593" cy="760968"/>
          <wp:effectExtent l="0" t="0" r="0" b="1270"/>
          <wp:docPr id="5" name="Obraz 5" descr="C:\Users\AKD\Desktop\PULPIT 2015\PFRON A.K.D\II okres finansowania\logo PFRON V.2017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D\Desktop\PULPIT 2015\PFRON A.K.D\II okres finansowania\logo PFRON V.2017\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610" cy="76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4A4">
      <w:rPr>
        <w:color w:val="0F243E" w:themeColor="text2" w:themeShade="80"/>
        <w:sz w:val="18"/>
        <w:szCs w:val="18"/>
      </w:rPr>
      <w:t xml:space="preserve">     </w:t>
    </w:r>
    <w:r w:rsidR="00DB62FB" w:rsidRPr="00E03493">
      <w:rPr>
        <w:color w:val="0F243E" w:themeColor="text2" w:themeShade="80"/>
        <w:sz w:val="18"/>
        <w:szCs w:val="18"/>
      </w:rPr>
      <w:t xml:space="preserve">Projekt „Niepełnosprawni na start! – wsparcie usamodzielniania osób niepełnosprawnych poprzez </w:t>
    </w:r>
    <w:r w:rsidR="000454A4">
      <w:rPr>
        <w:color w:val="0F243E" w:themeColor="text2" w:themeShade="80"/>
        <w:sz w:val="18"/>
        <w:szCs w:val="18"/>
      </w:rPr>
      <w:t xml:space="preserve">  </w:t>
    </w:r>
    <w:r w:rsidR="000454A4">
      <w:rPr>
        <w:color w:val="0F243E" w:themeColor="text2" w:themeShade="80"/>
        <w:sz w:val="18"/>
        <w:szCs w:val="18"/>
      </w:rPr>
      <w:br/>
      <w:t xml:space="preserve">              </w:t>
    </w:r>
    <w:r w:rsidR="00DB62FB" w:rsidRPr="00E03493">
      <w:rPr>
        <w:color w:val="0F243E" w:themeColor="text2" w:themeShade="80"/>
        <w:sz w:val="18"/>
        <w:szCs w:val="18"/>
      </w:rPr>
      <w:t>działania na rzecz ich zatrudniania”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924535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33945"/>
    <w:multiLevelType w:val="hybridMultilevel"/>
    <w:tmpl w:val="BBB46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323FE"/>
    <w:multiLevelType w:val="hybridMultilevel"/>
    <w:tmpl w:val="ADB69C16"/>
    <w:lvl w:ilvl="0" w:tplc="4BF691CC">
      <w:start w:val="2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6C272A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5">
    <w:nsid w:val="3C1375E0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1D5D4B"/>
    <w:multiLevelType w:val="hybridMultilevel"/>
    <w:tmpl w:val="EE086824"/>
    <w:lvl w:ilvl="0" w:tplc="7758DBB0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5ECB59A7"/>
    <w:multiLevelType w:val="hybridMultilevel"/>
    <w:tmpl w:val="500AEF3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93E31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1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7F1914"/>
    <w:multiLevelType w:val="hybridMultilevel"/>
    <w:tmpl w:val="7E421BA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36B9A"/>
    <w:multiLevelType w:val="hybridMultilevel"/>
    <w:tmpl w:val="7F3492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7">
    <w:nsid w:val="76A2641C"/>
    <w:multiLevelType w:val="hybridMultilevel"/>
    <w:tmpl w:val="82FA5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7"/>
  </w:num>
  <w:num w:numId="3">
    <w:abstractNumId w:val="23"/>
  </w:num>
  <w:num w:numId="4">
    <w:abstractNumId w:val="2"/>
  </w:num>
  <w:num w:numId="5">
    <w:abstractNumId w:val="18"/>
  </w:num>
  <w:num w:numId="6">
    <w:abstractNumId w:val="28"/>
  </w:num>
  <w:num w:numId="7">
    <w:abstractNumId w:val="9"/>
  </w:num>
  <w:num w:numId="8">
    <w:abstractNumId w:val="22"/>
  </w:num>
  <w:num w:numId="9">
    <w:abstractNumId w:val="1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29"/>
  </w:num>
  <w:num w:numId="14">
    <w:abstractNumId w:val="13"/>
  </w:num>
  <w:num w:numId="15">
    <w:abstractNumId w:val="21"/>
  </w:num>
  <w:num w:numId="16">
    <w:abstractNumId w:val="26"/>
  </w:num>
  <w:num w:numId="17">
    <w:abstractNumId w:val="25"/>
  </w:num>
  <w:num w:numId="18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4"/>
  </w:num>
  <w:num w:numId="21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0"/>
  </w:num>
  <w:num w:numId="26">
    <w:abstractNumId w:val="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4"/>
  </w:num>
  <w:num w:numId="34">
    <w:abstractNumId w:val="34"/>
  </w:num>
  <w:num w:numId="35">
    <w:abstractNumId w:val="38"/>
  </w:num>
  <w:num w:numId="36">
    <w:abstractNumId w:val="1"/>
  </w:num>
  <w:num w:numId="37">
    <w:abstractNumId w:val="32"/>
  </w:num>
  <w:num w:numId="38">
    <w:abstractNumId w:val="33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454A4"/>
    <w:rsid w:val="000517F7"/>
    <w:rsid w:val="000636A7"/>
    <w:rsid w:val="00065D32"/>
    <w:rsid w:val="00067371"/>
    <w:rsid w:val="00082DED"/>
    <w:rsid w:val="000A43F3"/>
    <w:rsid w:val="000B09C2"/>
    <w:rsid w:val="000D2EAA"/>
    <w:rsid w:val="001366E5"/>
    <w:rsid w:val="001464D6"/>
    <w:rsid w:val="00151339"/>
    <w:rsid w:val="001749A0"/>
    <w:rsid w:val="00175BAB"/>
    <w:rsid w:val="00191E6B"/>
    <w:rsid w:val="001F747E"/>
    <w:rsid w:val="002112BA"/>
    <w:rsid w:val="002514C1"/>
    <w:rsid w:val="002B0552"/>
    <w:rsid w:val="0031001B"/>
    <w:rsid w:val="003127A4"/>
    <w:rsid w:val="00352B6E"/>
    <w:rsid w:val="00353FF7"/>
    <w:rsid w:val="00365DE8"/>
    <w:rsid w:val="003836F0"/>
    <w:rsid w:val="003843D1"/>
    <w:rsid w:val="00386970"/>
    <w:rsid w:val="003A17EC"/>
    <w:rsid w:val="0041641F"/>
    <w:rsid w:val="004461BA"/>
    <w:rsid w:val="004869B4"/>
    <w:rsid w:val="004D2646"/>
    <w:rsid w:val="00522089"/>
    <w:rsid w:val="00524E31"/>
    <w:rsid w:val="00527C72"/>
    <w:rsid w:val="00531BAD"/>
    <w:rsid w:val="00537E78"/>
    <w:rsid w:val="00545401"/>
    <w:rsid w:val="00587CD4"/>
    <w:rsid w:val="005E22A9"/>
    <w:rsid w:val="005E7118"/>
    <w:rsid w:val="00605359"/>
    <w:rsid w:val="00641101"/>
    <w:rsid w:val="00677E2F"/>
    <w:rsid w:val="006B3DC1"/>
    <w:rsid w:val="006B60FE"/>
    <w:rsid w:val="006C3CD3"/>
    <w:rsid w:val="006C7052"/>
    <w:rsid w:val="006E038F"/>
    <w:rsid w:val="006F01C8"/>
    <w:rsid w:val="007522B6"/>
    <w:rsid w:val="00791B94"/>
    <w:rsid w:val="007B1D04"/>
    <w:rsid w:val="007C4EE9"/>
    <w:rsid w:val="007D41FB"/>
    <w:rsid w:val="007F7A98"/>
    <w:rsid w:val="008034BB"/>
    <w:rsid w:val="008242EE"/>
    <w:rsid w:val="00863EA0"/>
    <w:rsid w:val="00894088"/>
    <w:rsid w:val="008B0B69"/>
    <w:rsid w:val="008D12BB"/>
    <w:rsid w:val="008D1A68"/>
    <w:rsid w:val="008E636E"/>
    <w:rsid w:val="008F315D"/>
    <w:rsid w:val="008F52B4"/>
    <w:rsid w:val="00923821"/>
    <w:rsid w:val="00924535"/>
    <w:rsid w:val="00934317"/>
    <w:rsid w:val="00935AAB"/>
    <w:rsid w:val="00971F06"/>
    <w:rsid w:val="009872F0"/>
    <w:rsid w:val="0099287E"/>
    <w:rsid w:val="00992E54"/>
    <w:rsid w:val="009B0F46"/>
    <w:rsid w:val="009D4939"/>
    <w:rsid w:val="009F34CE"/>
    <w:rsid w:val="00A14858"/>
    <w:rsid w:val="00A82AEC"/>
    <w:rsid w:val="00A90A9D"/>
    <w:rsid w:val="00A935FE"/>
    <w:rsid w:val="00A96D7A"/>
    <w:rsid w:val="00AA158E"/>
    <w:rsid w:val="00AA3235"/>
    <w:rsid w:val="00AC2137"/>
    <w:rsid w:val="00AD7CEA"/>
    <w:rsid w:val="00B11290"/>
    <w:rsid w:val="00B14F26"/>
    <w:rsid w:val="00B41765"/>
    <w:rsid w:val="00B95E07"/>
    <w:rsid w:val="00C2493B"/>
    <w:rsid w:val="00C259EE"/>
    <w:rsid w:val="00C451C4"/>
    <w:rsid w:val="00C81191"/>
    <w:rsid w:val="00CC2CF4"/>
    <w:rsid w:val="00CD0011"/>
    <w:rsid w:val="00CF03AE"/>
    <w:rsid w:val="00D15443"/>
    <w:rsid w:val="00D16ADA"/>
    <w:rsid w:val="00D24E35"/>
    <w:rsid w:val="00D27EED"/>
    <w:rsid w:val="00D652A5"/>
    <w:rsid w:val="00DA264B"/>
    <w:rsid w:val="00DA5084"/>
    <w:rsid w:val="00DA6C76"/>
    <w:rsid w:val="00DB62FB"/>
    <w:rsid w:val="00DC3667"/>
    <w:rsid w:val="00DE4ADC"/>
    <w:rsid w:val="00DE7A6B"/>
    <w:rsid w:val="00E03493"/>
    <w:rsid w:val="00E0618A"/>
    <w:rsid w:val="00E21C40"/>
    <w:rsid w:val="00E752F8"/>
    <w:rsid w:val="00E810AB"/>
    <w:rsid w:val="00E841B2"/>
    <w:rsid w:val="00E91E07"/>
    <w:rsid w:val="00F31CB7"/>
    <w:rsid w:val="00F358DA"/>
    <w:rsid w:val="00FA2BF1"/>
    <w:rsid w:val="00FC4B0C"/>
    <w:rsid w:val="00FC5EBC"/>
    <w:rsid w:val="00FE37E3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rcp.rad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cp.rad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@radom.ne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07FD4-465B-4180-9669-4DB3EB236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7</TotalTime>
  <Pages>11</Pages>
  <Words>3378</Words>
  <Characters>20272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AKD</cp:lastModifiedBy>
  <cp:revision>6</cp:revision>
  <cp:lastPrinted>2017-04-28T10:58:00Z</cp:lastPrinted>
  <dcterms:created xsi:type="dcterms:W3CDTF">2017-07-06T11:50:00Z</dcterms:created>
  <dcterms:modified xsi:type="dcterms:W3CDTF">2017-08-25T10:36:00Z</dcterms:modified>
</cp:coreProperties>
</file>